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8" w:type="dxa"/>
        <w:tblLayout w:type="fixed"/>
        <w:tblCellMar>
          <w:left w:w="70" w:type="dxa"/>
          <w:right w:w="70" w:type="dxa"/>
        </w:tblCellMar>
        <w:tblLook w:val="0000" w:firstRow="0" w:lastRow="0" w:firstColumn="0" w:lastColumn="0" w:noHBand="0" w:noVBand="0"/>
      </w:tblPr>
      <w:tblGrid>
        <w:gridCol w:w="3472"/>
        <w:gridCol w:w="5103"/>
        <w:gridCol w:w="1673"/>
      </w:tblGrid>
      <w:tr w:rsidR="00330E20" w:rsidRPr="00474267" w:rsidTr="00825EA5">
        <w:trPr>
          <w:cantSplit/>
          <w:trHeight w:val="57"/>
        </w:trPr>
        <w:tc>
          <w:tcPr>
            <w:tcW w:w="3472" w:type="dxa"/>
          </w:tcPr>
          <w:p w:rsidR="00330E20" w:rsidRPr="00474267" w:rsidRDefault="00662412" w:rsidP="00AC0123">
            <w:pPr>
              <w:tabs>
                <w:tab w:val="left" w:pos="4536"/>
              </w:tabs>
              <w:rPr>
                <w:rFonts w:ascii="Arial" w:hAnsi="Arial" w:cs="Arial"/>
                <w:b/>
                <w:sz w:val="20"/>
                <w:lang w:val="sv-SE"/>
              </w:rPr>
            </w:pPr>
            <w:r>
              <w:rPr>
                <w:rFonts w:ascii="Arial" w:hAnsi="Arial" w:cs="Arial"/>
                <w:b/>
                <w:sz w:val="20"/>
                <w:lang w:val="sv-SE"/>
              </w:rPr>
              <w:t xml:space="preserve"> </w:t>
            </w:r>
            <w:r w:rsidR="00330E20">
              <w:rPr>
                <w:noProof/>
              </w:rPr>
              <w:drawing>
                <wp:inline distT="0" distB="0" distL="0" distR="0" wp14:anchorId="369DC0DB" wp14:editId="5CFC57EA">
                  <wp:extent cx="2026920" cy="541020"/>
                  <wp:effectExtent l="1905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6" cstate="print"/>
                          <a:srcRect/>
                          <a:stretch>
                            <a:fillRect/>
                          </a:stretch>
                        </pic:blipFill>
                        <pic:spPr bwMode="auto">
                          <a:xfrm>
                            <a:off x="0" y="0"/>
                            <a:ext cx="2026920" cy="541020"/>
                          </a:xfrm>
                          <a:prstGeom prst="rect">
                            <a:avLst/>
                          </a:prstGeom>
                          <a:noFill/>
                          <a:ln w="9525">
                            <a:noFill/>
                            <a:miter lim="800000"/>
                            <a:headEnd/>
                            <a:tailEnd/>
                          </a:ln>
                        </pic:spPr>
                      </pic:pic>
                    </a:graphicData>
                  </a:graphic>
                </wp:inline>
              </w:drawing>
            </w:r>
          </w:p>
        </w:tc>
        <w:tc>
          <w:tcPr>
            <w:tcW w:w="5103" w:type="dxa"/>
          </w:tcPr>
          <w:p w:rsidR="00330E20" w:rsidRDefault="00825EA5" w:rsidP="00AC0123">
            <w:pPr>
              <w:tabs>
                <w:tab w:val="left" w:pos="4536"/>
              </w:tabs>
              <w:rPr>
                <w:rFonts w:ascii="Arial" w:hAnsi="Arial" w:cs="Arial"/>
                <w:b/>
              </w:rPr>
            </w:pPr>
            <w:r>
              <w:rPr>
                <w:noProof/>
              </w:rPr>
              <w:drawing>
                <wp:anchor distT="0" distB="0" distL="114300" distR="114300" simplePos="0" relativeHeight="251659264" behindDoc="0" locked="0" layoutInCell="1" allowOverlap="1" wp14:anchorId="57C59B5A" wp14:editId="52E5A263">
                  <wp:simplePos x="0" y="0"/>
                  <wp:positionH relativeFrom="page">
                    <wp:posOffset>2861945</wp:posOffset>
                  </wp:positionH>
                  <wp:positionV relativeFrom="page">
                    <wp:posOffset>-68776</wp:posOffset>
                  </wp:positionV>
                  <wp:extent cx="1600200" cy="426926"/>
                  <wp:effectExtent l="0" t="0" r="0" b="0"/>
                  <wp:wrapNone/>
                  <wp:docPr id="12" name="Kuva 12" descr="MMMlog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Mlogo_mi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319" cy="4269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E20" w:rsidRPr="00733CB3" w:rsidRDefault="00A642F0" w:rsidP="00C15C4F">
            <w:pPr>
              <w:tabs>
                <w:tab w:val="left" w:pos="4536"/>
              </w:tabs>
              <w:jc w:val="center"/>
              <w:rPr>
                <w:rFonts w:ascii="Arial" w:hAnsi="Arial" w:cs="Arial"/>
                <w:b/>
                <w:sz w:val="22"/>
              </w:rPr>
            </w:pPr>
            <w:r>
              <w:rPr>
                <w:rFonts w:ascii="Arial" w:hAnsi="Arial" w:cs="Arial"/>
                <w:b/>
              </w:rPr>
              <w:t>AVUSTUS</w:t>
            </w:r>
            <w:r w:rsidR="00330E20" w:rsidRPr="00733CB3">
              <w:rPr>
                <w:rFonts w:ascii="Arial" w:hAnsi="Arial" w:cs="Arial"/>
                <w:b/>
              </w:rPr>
              <w:t>HAKEMUS</w:t>
            </w:r>
          </w:p>
          <w:p w:rsidR="00330E20" w:rsidRPr="00A903B9" w:rsidRDefault="00A642F0" w:rsidP="00B53125">
            <w:pPr>
              <w:rPr>
                <w:rFonts w:ascii="Arial" w:hAnsi="Arial" w:cs="Arial"/>
              </w:rPr>
            </w:pPr>
            <w:r>
              <w:rPr>
                <w:rFonts w:ascii="Arial" w:hAnsi="Arial" w:cs="Arial"/>
              </w:rPr>
              <w:t>Sin</w:t>
            </w:r>
            <w:r w:rsidR="00B53125">
              <w:rPr>
                <w:rFonts w:ascii="Arial" w:hAnsi="Arial" w:cs="Arial"/>
              </w:rPr>
              <w:t>isen biotalouden kärkihankerahoitukseen</w:t>
            </w:r>
          </w:p>
        </w:tc>
        <w:tc>
          <w:tcPr>
            <w:tcW w:w="1673" w:type="dxa"/>
          </w:tcPr>
          <w:p w:rsidR="00330E20" w:rsidRPr="00474267" w:rsidRDefault="00A642F0" w:rsidP="00AC0123">
            <w:pPr>
              <w:tabs>
                <w:tab w:val="left" w:pos="4536"/>
              </w:tabs>
              <w:rPr>
                <w:rFonts w:ascii="Arial" w:hAnsi="Arial" w:cs="Arial"/>
                <w:b/>
              </w:rPr>
            </w:pPr>
            <w:r>
              <w:rPr>
                <w:rFonts w:ascii="Arial" w:hAnsi="Arial" w:cs="Arial"/>
                <w:b/>
              </w:rPr>
              <w:t xml:space="preserve">MMM:n </w:t>
            </w:r>
          </w:p>
        </w:tc>
      </w:tr>
      <w:tr w:rsidR="00330E20" w:rsidRPr="00733CB3" w:rsidTr="00825EA5">
        <w:trPr>
          <w:cantSplit/>
          <w:trHeight w:val="285"/>
        </w:trPr>
        <w:tc>
          <w:tcPr>
            <w:tcW w:w="3472" w:type="dxa"/>
          </w:tcPr>
          <w:p w:rsidR="00330E20" w:rsidRPr="00474267" w:rsidRDefault="00330E20" w:rsidP="00AC0123">
            <w:pPr>
              <w:tabs>
                <w:tab w:val="left" w:pos="4536"/>
              </w:tabs>
              <w:rPr>
                <w:rFonts w:ascii="Arial" w:hAnsi="Arial" w:cs="Arial"/>
                <w:b/>
                <w:sz w:val="20"/>
                <w:lang w:val="sv-SE"/>
              </w:rPr>
            </w:pPr>
          </w:p>
        </w:tc>
        <w:tc>
          <w:tcPr>
            <w:tcW w:w="6776" w:type="dxa"/>
            <w:gridSpan w:val="2"/>
          </w:tcPr>
          <w:p w:rsidR="00330E20" w:rsidRPr="00733CB3" w:rsidRDefault="00330E20" w:rsidP="00AC0123">
            <w:pPr>
              <w:tabs>
                <w:tab w:val="left" w:pos="4536"/>
              </w:tabs>
              <w:rPr>
                <w:rFonts w:ascii="Arial" w:hAnsi="Arial" w:cs="Arial"/>
                <w:b/>
                <w:sz w:val="20"/>
              </w:rPr>
            </w:pPr>
          </w:p>
        </w:tc>
      </w:tr>
    </w:tbl>
    <w:p w:rsidR="00330E20" w:rsidRPr="001C30B3" w:rsidRDefault="00330E20" w:rsidP="00483369">
      <w:pPr>
        <w:tabs>
          <w:tab w:val="left" w:pos="4536"/>
          <w:tab w:val="left" w:pos="8789"/>
        </w:tabs>
        <w:jc w:val="right"/>
        <w:rPr>
          <w:rFonts w:ascii="Arial" w:hAnsi="Arial" w:cs="Arial"/>
          <w:b/>
          <w:sz w:val="22"/>
        </w:rPr>
      </w:pPr>
      <w:r>
        <w:rPr>
          <w:rFonts w:ascii="Arial" w:hAnsi="Arial" w:cs="Arial"/>
          <w:b/>
          <w:sz w:val="22"/>
        </w:rPr>
        <w:t>Viranomainen täyttää:</w:t>
      </w:r>
      <w:r w:rsidRPr="00474267">
        <w:rPr>
          <w:rFonts w:ascii="Arial" w:hAnsi="Arial" w:cs="Arial"/>
          <w:b/>
          <w:sz w:val="22"/>
        </w:rPr>
        <w:tab/>
      </w:r>
      <w:r w:rsidRPr="00474267">
        <w:rPr>
          <w:rFonts w:ascii="Arial" w:hAnsi="Arial" w:cs="Arial"/>
          <w:b/>
          <w:sz w:val="22"/>
        </w:rPr>
        <w:tab/>
      </w:r>
      <w:r w:rsidRPr="00474267">
        <w:rPr>
          <w:rFonts w:ascii="Arial" w:hAnsi="Arial" w:cs="Arial"/>
          <w:b/>
          <w:sz w:val="22"/>
        </w:rPr>
        <w:tab/>
      </w:r>
      <w:r w:rsidR="002E6A7B">
        <w:rPr>
          <w:rFonts w:ascii="Arial" w:hAnsi="Arial"/>
          <w:sz w:val="16"/>
        </w:rPr>
        <w:t>27</w:t>
      </w:r>
      <w:r w:rsidR="001C30B3" w:rsidRPr="001C30B3">
        <w:rPr>
          <w:rFonts w:ascii="Arial" w:hAnsi="Arial"/>
          <w:sz w:val="16"/>
        </w:rPr>
        <w:t>.3.2018</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3686"/>
      </w:tblGrid>
      <w:tr w:rsidR="00B53125" w:rsidRPr="00AC06F7" w:rsidTr="00AC0123">
        <w:trPr>
          <w:cantSplit/>
        </w:trPr>
        <w:tc>
          <w:tcPr>
            <w:tcW w:w="3472" w:type="dxa"/>
            <w:tcBorders>
              <w:top w:val="single" w:sz="4" w:space="0" w:color="auto"/>
              <w:bottom w:val="nil"/>
            </w:tcBorders>
            <w:shd w:val="pct10" w:color="auto" w:fill="auto"/>
          </w:tcPr>
          <w:p w:rsidR="00B53125" w:rsidRPr="00474267" w:rsidRDefault="00B53125" w:rsidP="00AC0123">
            <w:pPr>
              <w:tabs>
                <w:tab w:val="left" w:pos="4536"/>
              </w:tabs>
              <w:rPr>
                <w:rFonts w:ascii="Arial" w:hAnsi="Arial" w:cs="Arial"/>
                <w:sz w:val="16"/>
              </w:rPr>
            </w:pPr>
            <w:r w:rsidRPr="00733CB3">
              <w:rPr>
                <w:rFonts w:ascii="Arial" w:hAnsi="Arial" w:cs="Arial"/>
                <w:sz w:val="16"/>
              </w:rPr>
              <w:t>ELY-keskus</w:t>
            </w:r>
          </w:p>
        </w:tc>
        <w:tc>
          <w:tcPr>
            <w:tcW w:w="3402" w:type="dxa"/>
            <w:tcBorders>
              <w:top w:val="single" w:sz="4" w:space="0" w:color="auto"/>
              <w:bottom w:val="nil"/>
              <w:right w:val="nil"/>
            </w:tcBorders>
            <w:shd w:val="pct10" w:color="auto" w:fill="auto"/>
          </w:tcPr>
          <w:p w:rsidR="00B53125" w:rsidRPr="00474267" w:rsidRDefault="00B53125" w:rsidP="003A17BA">
            <w:pPr>
              <w:tabs>
                <w:tab w:val="left" w:pos="4536"/>
              </w:tabs>
              <w:rPr>
                <w:rFonts w:ascii="Arial" w:hAnsi="Arial" w:cs="Arial"/>
                <w:sz w:val="16"/>
              </w:rPr>
            </w:pPr>
            <w:r>
              <w:rPr>
                <w:rFonts w:ascii="Arial" w:hAnsi="Arial" w:cs="Arial"/>
                <w:sz w:val="16"/>
              </w:rPr>
              <w:t>Saapunut</w:t>
            </w:r>
          </w:p>
        </w:tc>
        <w:tc>
          <w:tcPr>
            <w:tcW w:w="3686" w:type="dxa"/>
            <w:tcBorders>
              <w:top w:val="single" w:sz="4" w:space="0" w:color="auto"/>
              <w:left w:val="single" w:sz="4" w:space="0" w:color="auto"/>
              <w:bottom w:val="nil"/>
            </w:tcBorders>
            <w:shd w:val="pct10" w:color="auto" w:fill="auto"/>
          </w:tcPr>
          <w:p w:rsidR="00B53125" w:rsidRPr="00AC06F7" w:rsidRDefault="00B53125" w:rsidP="00AC0123">
            <w:pPr>
              <w:tabs>
                <w:tab w:val="left" w:pos="4536"/>
              </w:tabs>
              <w:rPr>
                <w:rFonts w:ascii="Arial" w:hAnsi="Arial" w:cs="Arial"/>
                <w:sz w:val="16"/>
              </w:rPr>
            </w:pPr>
            <w:r>
              <w:rPr>
                <w:rFonts w:ascii="Arial" w:hAnsi="Arial" w:cs="Arial"/>
                <w:sz w:val="16"/>
              </w:rPr>
              <w:t>Dnro</w:t>
            </w:r>
          </w:p>
        </w:tc>
      </w:tr>
      <w:tr w:rsidR="00B53125" w:rsidRPr="00474267" w:rsidTr="00AC0123">
        <w:trPr>
          <w:cantSplit/>
        </w:trPr>
        <w:tc>
          <w:tcPr>
            <w:tcW w:w="3472" w:type="dxa"/>
            <w:tcBorders>
              <w:top w:val="nil"/>
              <w:bottom w:val="single" w:sz="4" w:space="0" w:color="auto"/>
            </w:tcBorders>
            <w:shd w:val="pct10" w:color="auto" w:fill="auto"/>
          </w:tcPr>
          <w:p w:rsidR="00B53125" w:rsidRPr="00474267" w:rsidRDefault="00B53125" w:rsidP="00AC0123">
            <w:pPr>
              <w:tabs>
                <w:tab w:val="left" w:pos="4536"/>
              </w:tabs>
              <w:rPr>
                <w:rFonts w:ascii="Arial" w:hAnsi="Arial" w:cs="Arial"/>
                <w:sz w:val="16"/>
              </w:rPr>
            </w:pPr>
          </w:p>
        </w:tc>
        <w:tc>
          <w:tcPr>
            <w:tcW w:w="3402" w:type="dxa"/>
            <w:tcBorders>
              <w:top w:val="nil"/>
              <w:bottom w:val="single" w:sz="4" w:space="0" w:color="auto"/>
              <w:right w:val="nil"/>
            </w:tcBorders>
            <w:shd w:val="pct10" w:color="auto" w:fill="auto"/>
          </w:tcPr>
          <w:p w:rsidR="00B53125" w:rsidRPr="00AC06F7" w:rsidRDefault="00B53125" w:rsidP="003A17BA">
            <w:pPr>
              <w:tabs>
                <w:tab w:val="left" w:pos="4536"/>
              </w:tabs>
              <w:rPr>
                <w:rFonts w:ascii="Arial" w:hAnsi="Arial" w:cs="Arial"/>
                <w:sz w:val="16"/>
              </w:rPr>
            </w:pPr>
          </w:p>
          <w:p w:rsidR="00B53125" w:rsidRPr="00474267" w:rsidRDefault="00B53125" w:rsidP="003A17BA">
            <w:pPr>
              <w:tabs>
                <w:tab w:val="left" w:pos="4536"/>
              </w:tabs>
              <w:rPr>
                <w:rFonts w:ascii="Arial" w:hAnsi="Arial" w:cs="Arial"/>
                <w:sz w:val="16"/>
              </w:rPr>
            </w:pPr>
            <w:r w:rsidRPr="00474267">
              <w:rPr>
                <w:rFonts w:ascii="Arial" w:hAnsi="Arial" w:cs="Arial"/>
                <w:sz w:val="16"/>
              </w:rPr>
              <w:t>……… / ……… 20……</w:t>
            </w:r>
          </w:p>
        </w:tc>
        <w:tc>
          <w:tcPr>
            <w:tcW w:w="3686" w:type="dxa"/>
            <w:tcBorders>
              <w:top w:val="nil"/>
              <w:left w:val="single" w:sz="4" w:space="0" w:color="auto"/>
              <w:bottom w:val="single" w:sz="4" w:space="0" w:color="auto"/>
            </w:tcBorders>
            <w:shd w:val="pct10" w:color="auto" w:fill="auto"/>
          </w:tcPr>
          <w:p w:rsidR="00B53125" w:rsidRPr="00474267" w:rsidRDefault="00B53125" w:rsidP="00AC0123">
            <w:pPr>
              <w:tabs>
                <w:tab w:val="left" w:pos="4536"/>
              </w:tabs>
              <w:rPr>
                <w:rFonts w:ascii="Arial" w:hAnsi="Arial" w:cs="Arial"/>
                <w:sz w:val="16"/>
              </w:rPr>
            </w:pPr>
          </w:p>
          <w:p w:rsidR="00B53125" w:rsidRPr="00474267" w:rsidRDefault="00B53125" w:rsidP="00AC0123">
            <w:pPr>
              <w:tabs>
                <w:tab w:val="left" w:pos="4536"/>
              </w:tabs>
              <w:rPr>
                <w:rFonts w:ascii="Arial" w:hAnsi="Arial" w:cs="Arial"/>
                <w:sz w:val="16"/>
              </w:rPr>
            </w:pPr>
          </w:p>
        </w:tc>
      </w:tr>
    </w:tbl>
    <w:p w:rsidR="00330E20" w:rsidRPr="00474267" w:rsidRDefault="00330E20" w:rsidP="00330E20">
      <w:pPr>
        <w:tabs>
          <w:tab w:val="left" w:pos="4536"/>
        </w:tabs>
        <w:rPr>
          <w:rFonts w:ascii="Arial" w:hAnsi="Arial" w:cs="Arial"/>
          <w:b/>
          <w:sz w:val="20"/>
        </w:rPr>
      </w:pPr>
    </w:p>
    <w:p w:rsidR="00330E20" w:rsidRPr="00733CB3" w:rsidRDefault="00330E20" w:rsidP="00330E20">
      <w:pPr>
        <w:tabs>
          <w:tab w:val="left" w:pos="4536"/>
        </w:tabs>
        <w:rPr>
          <w:rFonts w:ascii="Arial" w:hAnsi="Arial" w:cs="Arial"/>
          <w:b/>
          <w:sz w:val="22"/>
        </w:rPr>
      </w:pPr>
      <w:r w:rsidRPr="00474267">
        <w:rPr>
          <w:rFonts w:ascii="Arial" w:hAnsi="Arial" w:cs="Arial"/>
          <w:b/>
          <w:sz w:val="22"/>
        </w:rPr>
        <w:t xml:space="preserve">Hakija täyttää: </w:t>
      </w:r>
    </w:p>
    <w:tbl>
      <w:tblPr>
        <w:tblpPr w:leftFromText="141" w:rightFromText="141" w:vertAnchor="text" w:tblpY="1"/>
        <w:tblOverlap w:val="neve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89"/>
        <w:gridCol w:w="2393"/>
        <w:gridCol w:w="4678"/>
      </w:tblGrid>
      <w:tr w:rsidR="00A642F0" w:rsidRPr="00474267" w:rsidTr="00226D12">
        <w:tc>
          <w:tcPr>
            <w:tcW w:w="10560" w:type="dxa"/>
            <w:gridSpan w:val="3"/>
            <w:tcBorders>
              <w:top w:val="single" w:sz="4" w:space="0" w:color="auto"/>
              <w:bottom w:val="nil"/>
            </w:tcBorders>
            <w:shd w:val="pct10" w:color="auto" w:fill="auto"/>
          </w:tcPr>
          <w:p w:rsidR="00A642F0" w:rsidRPr="00E757E7" w:rsidRDefault="00A642F0" w:rsidP="00226D12">
            <w:pPr>
              <w:tabs>
                <w:tab w:val="left" w:pos="4536"/>
              </w:tabs>
              <w:rPr>
                <w:rFonts w:ascii="Arial" w:hAnsi="Arial" w:cs="Arial"/>
                <w:sz w:val="16"/>
                <w:szCs w:val="16"/>
              </w:rPr>
            </w:pPr>
            <w:r w:rsidRPr="00474267">
              <w:rPr>
                <w:rFonts w:ascii="Arial" w:hAnsi="Arial" w:cs="Arial"/>
                <w:sz w:val="16"/>
              </w:rPr>
              <w:t>1. Hankkeen nimi</w:t>
            </w:r>
          </w:p>
        </w:tc>
      </w:tr>
      <w:tr w:rsidR="00A642F0" w:rsidRPr="00474267" w:rsidTr="00226D12">
        <w:trPr>
          <w:trHeight w:val="623"/>
        </w:trPr>
        <w:tc>
          <w:tcPr>
            <w:tcW w:w="10560" w:type="dxa"/>
            <w:gridSpan w:val="3"/>
            <w:tcBorders>
              <w:top w:val="nil"/>
            </w:tcBorders>
          </w:tcPr>
          <w:p w:rsidR="00A642F0" w:rsidRDefault="00A642F0" w:rsidP="00226D12">
            <w:pPr>
              <w:tabs>
                <w:tab w:val="left" w:pos="4536"/>
              </w:tabs>
              <w:spacing w:before="120"/>
              <w:rPr>
                <w:rFonts w:ascii="Arial" w:hAnsi="Arial" w:cs="Arial"/>
                <w:sz w:val="18"/>
              </w:rPr>
            </w:pPr>
            <w:r w:rsidRPr="00474267">
              <w:rPr>
                <w:rFonts w:ascii="Arial" w:hAnsi="Arial" w:cs="Arial"/>
                <w:sz w:val="18"/>
              </w:rPr>
              <w:fldChar w:fldCharType="begin">
                <w:ffData>
                  <w:name w:val="Teksti1"/>
                  <w:enabled/>
                  <w:calcOnExit w:val="0"/>
                  <w:textInput/>
                </w:ffData>
              </w:fldChar>
            </w:r>
            <w:bookmarkStart w:id="0" w:name="Teksti1"/>
            <w:r w:rsidRPr="00474267">
              <w:rPr>
                <w:rFonts w:ascii="Arial" w:hAnsi="Arial" w:cs="Arial"/>
                <w:sz w:val="18"/>
              </w:rPr>
              <w:instrText xml:space="preserve"> FORMTEXT </w:instrText>
            </w:r>
            <w:r w:rsidRPr="00474267">
              <w:rPr>
                <w:rFonts w:ascii="Arial" w:hAnsi="Arial" w:cs="Arial"/>
                <w:sz w:val="18"/>
              </w:rPr>
            </w:r>
            <w:r w:rsidRPr="00474267">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474267">
              <w:rPr>
                <w:rFonts w:ascii="Arial" w:hAnsi="Arial" w:cs="Arial"/>
                <w:sz w:val="18"/>
              </w:rPr>
              <w:fldChar w:fldCharType="end"/>
            </w:r>
            <w:bookmarkEnd w:id="0"/>
          </w:p>
          <w:p w:rsidR="00A642F0" w:rsidRDefault="00A642F0" w:rsidP="00226D12">
            <w:pPr>
              <w:tabs>
                <w:tab w:val="left" w:pos="4536"/>
              </w:tabs>
              <w:rPr>
                <w:rFonts w:ascii="Arial" w:hAnsi="Arial" w:cs="Arial"/>
                <w:sz w:val="16"/>
              </w:rPr>
            </w:pPr>
          </w:p>
          <w:p w:rsidR="00A642F0" w:rsidRPr="00E757E7" w:rsidRDefault="00A642F0" w:rsidP="00226D12">
            <w:pPr>
              <w:tabs>
                <w:tab w:val="left" w:pos="4536"/>
              </w:tabs>
              <w:rPr>
                <w:rFonts w:ascii="Arial" w:hAnsi="Arial" w:cs="Arial"/>
                <w:sz w:val="16"/>
                <w:szCs w:val="16"/>
              </w:rPr>
            </w:pPr>
          </w:p>
        </w:tc>
      </w:tr>
      <w:tr w:rsidR="00330E20" w:rsidRPr="00474267" w:rsidTr="00226D12">
        <w:tc>
          <w:tcPr>
            <w:tcW w:w="5882" w:type="dxa"/>
            <w:gridSpan w:val="2"/>
            <w:tcBorders>
              <w:top w:val="single" w:sz="4" w:space="0" w:color="auto"/>
              <w:bottom w:val="nil"/>
              <w:right w:val="single" w:sz="4" w:space="0" w:color="auto"/>
            </w:tcBorders>
            <w:shd w:val="pct10" w:color="auto" w:fill="FFFFFF"/>
          </w:tcPr>
          <w:p w:rsidR="00330E20" w:rsidRPr="00474267" w:rsidRDefault="00A642F0" w:rsidP="00226D12">
            <w:pPr>
              <w:tabs>
                <w:tab w:val="left" w:pos="4536"/>
              </w:tabs>
              <w:rPr>
                <w:rFonts w:ascii="Arial" w:hAnsi="Arial" w:cs="Arial"/>
                <w:sz w:val="16"/>
              </w:rPr>
            </w:pPr>
            <w:r>
              <w:rPr>
                <w:rFonts w:ascii="Arial" w:hAnsi="Arial" w:cs="Arial"/>
                <w:sz w:val="16"/>
              </w:rPr>
              <w:t>2</w:t>
            </w:r>
            <w:r w:rsidR="00330E20" w:rsidRPr="00474267">
              <w:rPr>
                <w:rFonts w:ascii="Arial" w:hAnsi="Arial" w:cs="Arial"/>
                <w:sz w:val="16"/>
              </w:rPr>
              <w:t>. Hakijan nimi</w:t>
            </w:r>
          </w:p>
        </w:tc>
        <w:tc>
          <w:tcPr>
            <w:tcW w:w="4678" w:type="dxa"/>
            <w:tcBorders>
              <w:top w:val="single" w:sz="4" w:space="0" w:color="auto"/>
              <w:left w:val="single" w:sz="4" w:space="0" w:color="auto"/>
              <w:bottom w:val="nil"/>
            </w:tcBorders>
            <w:shd w:val="pct10" w:color="auto" w:fill="FFFFFF"/>
          </w:tcPr>
          <w:p w:rsidR="00330E20" w:rsidRPr="00474267" w:rsidRDefault="00A642F0" w:rsidP="00226D12">
            <w:pPr>
              <w:tabs>
                <w:tab w:val="left" w:pos="4536"/>
              </w:tabs>
              <w:rPr>
                <w:rFonts w:ascii="Arial" w:hAnsi="Arial" w:cs="Arial"/>
                <w:sz w:val="16"/>
              </w:rPr>
            </w:pPr>
            <w:r>
              <w:rPr>
                <w:rFonts w:ascii="Arial" w:hAnsi="Arial" w:cs="Arial"/>
                <w:sz w:val="16"/>
              </w:rPr>
              <w:t>3</w:t>
            </w:r>
            <w:r w:rsidR="00330E20" w:rsidRPr="00474267">
              <w:rPr>
                <w:rFonts w:ascii="Arial" w:hAnsi="Arial" w:cs="Arial"/>
                <w:sz w:val="16"/>
              </w:rPr>
              <w:t xml:space="preserve">. Y-tunnus </w:t>
            </w:r>
            <w:r w:rsidR="00330E20" w:rsidRPr="00733CB3">
              <w:rPr>
                <w:rFonts w:ascii="Arial" w:hAnsi="Arial" w:cs="Arial"/>
                <w:sz w:val="16"/>
              </w:rPr>
              <w:t>tai yhdistyksen rekisterinumero</w:t>
            </w:r>
            <w:r w:rsidR="00330E20" w:rsidRPr="00474267">
              <w:rPr>
                <w:rFonts w:ascii="Arial" w:hAnsi="Arial" w:cs="Arial"/>
                <w:sz w:val="16"/>
              </w:rPr>
              <w:t xml:space="preserve"> </w:t>
            </w:r>
          </w:p>
        </w:tc>
      </w:tr>
      <w:tr w:rsidR="00330E20" w:rsidRPr="00474267" w:rsidTr="00226D12">
        <w:trPr>
          <w:trHeight w:hRule="exact" w:val="335"/>
        </w:trPr>
        <w:tc>
          <w:tcPr>
            <w:tcW w:w="5882" w:type="dxa"/>
            <w:gridSpan w:val="2"/>
            <w:tcBorders>
              <w:top w:val="nil"/>
              <w:bottom w:val="single" w:sz="4" w:space="0" w:color="auto"/>
              <w:right w:val="single" w:sz="4" w:space="0" w:color="auto"/>
            </w:tcBorders>
            <w:vAlign w:val="bottom"/>
          </w:tcPr>
          <w:p w:rsidR="00330E20" w:rsidRPr="00CB075E" w:rsidRDefault="00330E20" w:rsidP="00226D12">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6"/>
                  <w:enabled/>
                  <w:calcOnExit w:val="0"/>
                  <w:textInput/>
                </w:ffData>
              </w:fldChar>
            </w:r>
            <w:bookmarkStart w:id="1" w:name="Teksti6"/>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bookmarkEnd w:id="1"/>
          </w:p>
        </w:tc>
        <w:tc>
          <w:tcPr>
            <w:tcW w:w="4678" w:type="dxa"/>
            <w:tcBorders>
              <w:top w:val="nil"/>
              <w:left w:val="single" w:sz="4" w:space="0" w:color="auto"/>
              <w:bottom w:val="single" w:sz="4" w:space="0" w:color="auto"/>
            </w:tcBorders>
            <w:vAlign w:val="bottom"/>
          </w:tcPr>
          <w:p w:rsidR="00330E20" w:rsidRPr="00CB075E" w:rsidRDefault="00330E20" w:rsidP="00226D12">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7"/>
                  <w:enabled/>
                  <w:calcOnExit w:val="0"/>
                  <w:textInput/>
                </w:ffData>
              </w:fldChar>
            </w:r>
            <w:bookmarkStart w:id="2" w:name="Teksti7"/>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bookmarkEnd w:id="2"/>
          </w:p>
        </w:tc>
      </w:tr>
      <w:tr w:rsidR="00330E20" w:rsidRPr="00474267" w:rsidTr="00226D12">
        <w:tc>
          <w:tcPr>
            <w:tcW w:w="5882" w:type="dxa"/>
            <w:gridSpan w:val="2"/>
            <w:tcBorders>
              <w:top w:val="single" w:sz="4" w:space="0" w:color="auto"/>
              <w:bottom w:val="nil"/>
              <w:right w:val="single" w:sz="4" w:space="0" w:color="auto"/>
            </w:tcBorders>
            <w:shd w:val="pct10" w:color="auto" w:fill="FFFFFF"/>
          </w:tcPr>
          <w:p w:rsidR="00330E20" w:rsidRPr="00474267" w:rsidRDefault="00AB4B24" w:rsidP="00226D12">
            <w:pPr>
              <w:tabs>
                <w:tab w:val="left" w:pos="4536"/>
              </w:tabs>
              <w:rPr>
                <w:rFonts w:ascii="Arial" w:hAnsi="Arial" w:cs="Arial"/>
                <w:sz w:val="16"/>
              </w:rPr>
            </w:pPr>
            <w:r>
              <w:rPr>
                <w:rFonts w:ascii="Arial" w:hAnsi="Arial" w:cs="Arial"/>
                <w:sz w:val="16"/>
              </w:rPr>
              <w:t>4</w:t>
            </w:r>
            <w:r w:rsidR="00330E20">
              <w:rPr>
                <w:rFonts w:ascii="Arial" w:hAnsi="Arial" w:cs="Arial"/>
                <w:sz w:val="16"/>
              </w:rPr>
              <w:t xml:space="preserve">. </w:t>
            </w:r>
            <w:r w:rsidR="00330E20" w:rsidRPr="00474267">
              <w:rPr>
                <w:rFonts w:ascii="Arial" w:hAnsi="Arial" w:cs="Arial"/>
                <w:sz w:val="16"/>
              </w:rPr>
              <w:t>Jakeluosoite</w:t>
            </w:r>
          </w:p>
        </w:tc>
        <w:tc>
          <w:tcPr>
            <w:tcW w:w="4678" w:type="dxa"/>
            <w:tcBorders>
              <w:top w:val="single" w:sz="4" w:space="0" w:color="auto"/>
              <w:bottom w:val="nil"/>
              <w:right w:val="single" w:sz="4" w:space="0" w:color="auto"/>
            </w:tcBorders>
            <w:shd w:val="pct10" w:color="auto" w:fill="FFFFFF"/>
          </w:tcPr>
          <w:p w:rsidR="00330E20" w:rsidRPr="00474267" w:rsidRDefault="00AB4B24" w:rsidP="00226D12">
            <w:pPr>
              <w:tabs>
                <w:tab w:val="left" w:pos="4536"/>
              </w:tabs>
              <w:rPr>
                <w:rFonts w:ascii="Arial" w:hAnsi="Arial" w:cs="Arial"/>
                <w:sz w:val="16"/>
              </w:rPr>
            </w:pPr>
            <w:r>
              <w:rPr>
                <w:rFonts w:ascii="Arial" w:hAnsi="Arial" w:cs="Arial"/>
                <w:sz w:val="16"/>
              </w:rPr>
              <w:t>5</w:t>
            </w:r>
            <w:r w:rsidR="00330E20" w:rsidRPr="00474267">
              <w:rPr>
                <w:rFonts w:ascii="Arial" w:hAnsi="Arial" w:cs="Arial"/>
                <w:sz w:val="16"/>
              </w:rPr>
              <w:t>. Postinumero ja postitoimipaikka</w:t>
            </w:r>
          </w:p>
        </w:tc>
      </w:tr>
      <w:tr w:rsidR="00330E20" w:rsidRPr="00474267" w:rsidTr="00226D12">
        <w:trPr>
          <w:trHeight w:hRule="exact" w:val="335"/>
        </w:trPr>
        <w:tc>
          <w:tcPr>
            <w:tcW w:w="5882" w:type="dxa"/>
            <w:gridSpan w:val="2"/>
            <w:tcBorders>
              <w:top w:val="nil"/>
              <w:left w:val="single" w:sz="4" w:space="0" w:color="auto"/>
              <w:bottom w:val="single" w:sz="4" w:space="0" w:color="auto"/>
              <w:right w:val="single" w:sz="4" w:space="0" w:color="auto"/>
            </w:tcBorders>
            <w:vAlign w:val="bottom"/>
          </w:tcPr>
          <w:p w:rsidR="00330E20" w:rsidRPr="00CB075E" w:rsidRDefault="00330E20" w:rsidP="00226D12">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8"/>
                  <w:enabled/>
                  <w:calcOnExit w:val="0"/>
                  <w:textInput/>
                </w:ffData>
              </w:fldChar>
            </w:r>
            <w:bookmarkStart w:id="3" w:name="Teksti8"/>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bookmarkEnd w:id="3"/>
          </w:p>
        </w:tc>
        <w:tc>
          <w:tcPr>
            <w:tcW w:w="4678" w:type="dxa"/>
            <w:tcBorders>
              <w:top w:val="nil"/>
              <w:left w:val="single" w:sz="4" w:space="0" w:color="auto"/>
              <w:bottom w:val="single" w:sz="4" w:space="0" w:color="auto"/>
            </w:tcBorders>
            <w:vAlign w:val="bottom"/>
          </w:tcPr>
          <w:p w:rsidR="00330E20" w:rsidRPr="00CB075E" w:rsidRDefault="00330E20" w:rsidP="00226D12">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r>
      <w:tr w:rsidR="00330E20" w:rsidRPr="00474267" w:rsidTr="00226D12">
        <w:tc>
          <w:tcPr>
            <w:tcW w:w="5882" w:type="dxa"/>
            <w:gridSpan w:val="2"/>
            <w:tcBorders>
              <w:top w:val="single" w:sz="4" w:space="0" w:color="auto"/>
              <w:bottom w:val="nil"/>
              <w:right w:val="nil"/>
            </w:tcBorders>
            <w:shd w:val="pct10" w:color="auto" w:fill="FFFFFF"/>
          </w:tcPr>
          <w:p w:rsidR="00330E20" w:rsidRPr="00474267" w:rsidRDefault="00662412" w:rsidP="00226D12">
            <w:pPr>
              <w:tabs>
                <w:tab w:val="left" w:pos="4536"/>
              </w:tabs>
              <w:rPr>
                <w:rFonts w:ascii="Arial" w:hAnsi="Arial" w:cs="Arial"/>
                <w:sz w:val="16"/>
              </w:rPr>
            </w:pPr>
            <w:r>
              <w:rPr>
                <w:rFonts w:ascii="Arial" w:hAnsi="Arial" w:cs="Arial"/>
                <w:sz w:val="16"/>
              </w:rPr>
              <w:t xml:space="preserve"> </w:t>
            </w:r>
            <w:r w:rsidR="00AB4B24">
              <w:rPr>
                <w:rFonts w:ascii="Arial" w:hAnsi="Arial" w:cs="Arial"/>
                <w:sz w:val="16"/>
              </w:rPr>
              <w:t>6</w:t>
            </w:r>
            <w:r w:rsidR="00330E20" w:rsidRPr="00474267">
              <w:rPr>
                <w:rFonts w:ascii="Arial" w:hAnsi="Arial" w:cs="Arial"/>
                <w:sz w:val="16"/>
              </w:rPr>
              <w:t xml:space="preserve">. </w:t>
            </w:r>
            <w:r w:rsidR="00330E20">
              <w:rPr>
                <w:rFonts w:ascii="Arial" w:hAnsi="Arial" w:cs="Arial"/>
                <w:sz w:val="16"/>
              </w:rPr>
              <w:t>Yhteys</w:t>
            </w:r>
            <w:r w:rsidR="00330E20" w:rsidRPr="00474267">
              <w:rPr>
                <w:rFonts w:ascii="Arial" w:hAnsi="Arial" w:cs="Arial"/>
                <w:sz w:val="16"/>
              </w:rPr>
              <w:t xml:space="preserve">henkilön nimi </w:t>
            </w:r>
          </w:p>
        </w:tc>
        <w:tc>
          <w:tcPr>
            <w:tcW w:w="4678" w:type="dxa"/>
            <w:tcBorders>
              <w:top w:val="single" w:sz="4" w:space="0" w:color="auto"/>
              <w:left w:val="nil"/>
              <w:bottom w:val="nil"/>
            </w:tcBorders>
            <w:shd w:val="pct10" w:color="auto" w:fill="FFFFFF"/>
          </w:tcPr>
          <w:p w:rsidR="00330E20" w:rsidRPr="00474267" w:rsidRDefault="00330E20" w:rsidP="00226D12">
            <w:pPr>
              <w:tabs>
                <w:tab w:val="left" w:pos="4536"/>
              </w:tabs>
              <w:rPr>
                <w:rFonts w:ascii="Arial" w:hAnsi="Arial" w:cs="Arial"/>
                <w:sz w:val="16"/>
              </w:rPr>
            </w:pPr>
          </w:p>
        </w:tc>
      </w:tr>
      <w:tr w:rsidR="00330E20" w:rsidRPr="00474267" w:rsidTr="00226D12">
        <w:trPr>
          <w:trHeight w:hRule="exact" w:val="340"/>
        </w:trPr>
        <w:tc>
          <w:tcPr>
            <w:tcW w:w="5882" w:type="dxa"/>
            <w:gridSpan w:val="2"/>
            <w:tcBorders>
              <w:top w:val="nil"/>
              <w:bottom w:val="single" w:sz="4" w:space="0" w:color="auto"/>
              <w:right w:val="nil"/>
            </w:tcBorders>
            <w:vAlign w:val="bottom"/>
          </w:tcPr>
          <w:p w:rsidR="00330E20" w:rsidRPr="00CB075E" w:rsidRDefault="00330E20" w:rsidP="00226D12">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c>
          <w:tcPr>
            <w:tcW w:w="4678" w:type="dxa"/>
            <w:tcBorders>
              <w:top w:val="nil"/>
              <w:left w:val="nil"/>
              <w:bottom w:val="single" w:sz="4" w:space="0" w:color="auto"/>
            </w:tcBorders>
            <w:vAlign w:val="bottom"/>
          </w:tcPr>
          <w:p w:rsidR="00330E20" w:rsidRPr="00CB075E" w:rsidRDefault="00330E20" w:rsidP="00226D12">
            <w:pPr>
              <w:tabs>
                <w:tab w:val="left" w:pos="4536"/>
              </w:tabs>
              <w:spacing w:before="120"/>
              <w:rPr>
                <w:rFonts w:ascii="Arial" w:hAnsi="Arial" w:cs="Arial"/>
                <w:sz w:val="18"/>
                <w:szCs w:val="18"/>
              </w:rPr>
            </w:pPr>
          </w:p>
        </w:tc>
      </w:tr>
      <w:tr w:rsidR="00330E20" w:rsidRPr="00474267" w:rsidTr="00226D12">
        <w:trPr>
          <w:trHeight w:val="210"/>
        </w:trPr>
        <w:tc>
          <w:tcPr>
            <w:tcW w:w="3489" w:type="dxa"/>
            <w:tcBorders>
              <w:top w:val="single" w:sz="4" w:space="0" w:color="auto"/>
              <w:bottom w:val="nil"/>
              <w:right w:val="single" w:sz="4" w:space="0" w:color="auto"/>
            </w:tcBorders>
            <w:shd w:val="pct10" w:color="auto" w:fill="FFFFFF"/>
          </w:tcPr>
          <w:p w:rsidR="00330E20" w:rsidRPr="00474267" w:rsidRDefault="00AB4B24" w:rsidP="00226D12">
            <w:pPr>
              <w:tabs>
                <w:tab w:val="left" w:pos="4536"/>
              </w:tabs>
              <w:rPr>
                <w:rFonts w:ascii="Arial" w:hAnsi="Arial" w:cs="Arial"/>
                <w:sz w:val="16"/>
              </w:rPr>
            </w:pPr>
            <w:r>
              <w:rPr>
                <w:rFonts w:ascii="Arial" w:hAnsi="Arial" w:cs="Arial"/>
                <w:sz w:val="16"/>
              </w:rPr>
              <w:t>7</w:t>
            </w:r>
            <w:r w:rsidR="00330E20">
              <w:rPr>
                <w:rFonts w:ascii="Arial" w:hAnsi="Arial" w:cs="Arial"/>
                <w:sz w:val="16"/>
              </w:rPr>
              <w:t>. Yhteyshenkilön p</w:t>
            </w:r>
            <w:r w:rsidR="00330E20" w:rsidRPr="00474267">
              <w:rPr>
                <w:rFonts w:ascii="Arial" w:hAnsi="Arial" w:cs="Arial"/>
                <w:sz w:val="16"/>
              </w:rPr>
              <w:t>uhelin</w:t>
            </w:r>
          </w:p>
        </w:tc>
        <w:tc>
          <w:tcPr>
            <w:tcW w:w="7071" w:type="dxa"/>
            <w:gridSpan w:val="2"/>
            <w:tcBorders>
              <w:top w:val="single" w:sz="4" w:space="0" w:color="auto"/>
              <w:left w:val="single" w:sz="4" w:space="0" w:color="auto"/>
              <w:bottom w:val="nil"/>
            </w:tcBorders>
            <w:shd w:val="pct10" w:color="auto" w:fill="FFFFFF"/>
          </w:tcPr>
          <w:p w:rsidR="00330E20" w:rsidRPr="00474267" w:rsidRDefault="00AB4B24" w:rsidP="00226D12">
            <w:pPr>
              <w:tabs>
                <w:tab w:val="left" w:pos="4536"/>
              </w:tabs>
              <w:rPr>
                <w:rFonts w:ascii="Arial" w:hAnsi="Arial" w:cs="Arial"/>
                <w:sz w:val="16"/>
              </w:rPr>
            </w:pPr>
            <w:r>
              <w:rPr>
                <w:rFonts w:ascii="Arial" w:hAnsi="Arial" w:cs="Arial"/>
                <w:sz w:val="16"/>
              </w:rPr>
              <w:t>8</w:t>
            </w:r>
            <w:r w:rsidR="00330E20" w:rsidRPr="00474267">
              <w:rPr>
                <w:rFonts w:ascii="Arial" w:hAnsi="Arial" w:cs="Arial"/>
                <w:sz w:val="16"/>
              </w:rPr>
              <w:t xml:space="preserve">. </w:t>
            </w:r>
            <w:r w:rsidR="00330E20">
              <w:rPr>
                <w:rFonts w:ascii="Arial" w:hAnsi="Arial" w:cs="Arial"/>
                <w:sz w:val="16"/>
              </w:rPr>
              <w:t>Yhteyshenkilön s</w:t>
            </w:r>
            <w:r w:rsidR="00330E20" w:rsidRPr="00474267">
              <w:rPr>
                <w:rFonts w:ascii="Arial" w:hAnsi="Arial" w:cs="Arial"/>
                <w:sz w:val="16"/>
              </w:rPr>
              <w:t>ähköposti</w:t>
            </w:r>
          </w:p>
        </w:tc>
      </w:tr>
      <w:tr w:rsidR="00330E20" w:rsidRPr="00474267" w:rsidTr="00226D12">
        <w:trPr>
          <w:trHeight w:hRule="exact" w:val="340"/>
        </w:trPr>
        <w:tc>
          <w:tcPr>
            <w:tcW w:w="3489" w:type="dxa"/>
            <w:tcBorders>
              <w:top w:val="nil"/>
              <w:bottom w:val="single" w:sz="4" w:space="0" w:color="auto"/>
              <w:right w:val="single" w:sz="4" w:space="0" w:color="auto"/>
            </w:tcBorders>
            <w:vAlign w:val="bottom"/>
          </w:tcPr>
          <w:p w:rsidR="00330E20" w:rsidRPr="00474267" w:rsidRDefault="00330E20" w:rsidP="00226D12">
            <w:pPr>
              <w:tabs>
                <w:tab w:val="left" w:pos="4536"/>
              </w:tabs>
              <w:spacing w:before="120"/>
              <w:rPr>
                <w:rFonts w:ascii="Arial" w:hAnsi="Arial" w:cs="Arial"/>
                <w:sz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c>
          <w:tcPr>
            <w:tcW w:w="7071" w:type="dxa"/>
            <w:gridSpan w:val="2"/>
            <w:tcBorders>
              <w:top w:val="nil"/>
              <w:left w:val="single" w:sz="4" w:space="0" w:color="auto"/>
              <w:bottom w:val="single" w:sz="4" w:space="0" w:color="auto"/>
            </w:tcBorders>
            <w:vAlign w:val="bottom"/>
          </w:tcPr>
          <w:p w:rsidR="00330E20" w:rsidRPr="00474267" w:rsidRDefault="00330E20" w:rsidP="00226D12">
            <w:pPr>
              <w:tabs>
                <w:tab w:val="left" w:pos="4536"/>
              </w:tabs>
              <w:spacing w:before="120"/>
              <w:rPr>
                <w:rFonts w:ascii="Arial" w:hAnsi="Arial" w:cs="Arial"/>
                <w:sz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p w:rsidR="00330E20" w:rsidRPr="00474267" w:rsidRDefault="00330E20" w:rsidP="00226D12">
            <w:pPr>
              <w:tabs>
                <w:tab w:val="left" w:pos="4536"/>
              </w:tabs>
              <w:spacing w:before="120"/>
              <w:rPr>
                <w:rFonts w:ascii="Arial" w:hAnsi="Arial" w:cs="Arial"/>
                <w:sz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r>
      <w:tr w:rsidR="00A642F0" w:rsidRPr="00474267" w:rsidTr="00226D12">
        <w:trPr>
          <w:trHeight w:val="195"/>
        </w:trPr>
        <w:tc>
          <w:tcPr>
            <w:tcW w:w="3489" w:type="dxa"/>
            <w:tcBorders>
              <w:top w:val="single" w:sz="4" w:space="0" w:color="auto"/>
              <w:bottom w:val="nil"/>
              <w:right w:val="single" w:sz="4" w:space="0" w:color="auto"/>
            </w:tcBorders>
            <w:shd w:val="pct10" w:color="auto" w:fill="FFFFFF"/>
          </w:tcPr>
          <w:p w:rsidR="00A642F0" w:rsidRPr="00474267" w:rsidRDefault="00AB4B24" w:rsidP="00226D12">
            <w:pPr>
              <w:tabs>
                <w:tab w:val="left" w:pos="4536"/>
              </w:tabs>
              <w:rPr>
                <w:rFonts w:ascii="Arial" w:hAnsi="Arial" w:cs="Arial"/>
                <w:sz w:val="16"/>
              </w:rPr>
            </w:pPr>
            <w:r>
              <w:rPr>
                <w:rFonts w:ascii="Arial" w:hAnsi="Arial" w:cs="Arial"/>
                <w:sz w:val="16"/>
              </w:rPr>
              <w:t>9</w:t>
            </w:r>
            <w:r w:rsidR="00A642F0" w:rsidRPr="00474267">
              <w:rPr>
                <w:rFonts w:ascii="Arial" w:hAnsi="Arial" w:cs="Arial"/>
                <w:sz w:val="16"/>
              </w:rPr>
              <w:t xml:space="preserve">. </w:t>
            </w:r>
            <w:r w:rsidR="00A642F0">
              <w:rPr>
                <w:rFonts w:ascii="Arial" w:hAnsi="Arial" w:cs="Arial"/>
                <w:sz w:val="16"/>
              </w:rPr>
              <w:t>Hankkeen toteutuskunta</w:t>
            </w:r>
            <w:r w:rsidR="00A642F0" w:rsidRPr="00474267">
              <w:rPr>
                <w:rFonts w:ascii="Arial" w:hAnsi="Arial" w:cs="Arial"/>
                <w:sz w:val="16"/>
              </w:rPr>
              <w:t xml:space="preserve"> </w:t>
            </w:r>
          </w:p>
        </w:tc>
        <w:tc>
          <w:tcPr>
            <w:tcW w:w="7071" w:type="dxa"/>
            <w:gridSpan w:val="2"/>
            <w:tcBorders>
              <w:top w:val="single" w:sz="4" w:space="0" w:color="auto"/>
              <w:left w:val="single" w:sz="4" w:space="0" w:color="auto"/>
              <w:bottom w:val="nil"/>
            </w:tcBorders>
            <w:shd w:val="pct10" w:color="auto" w:fill="FFFFFF"/>
          </w:tcPr>
          <w:p w:rsidR="00A642F0" w:rsidRPr="00A81F52" w:rsidRDefault="00A642F0" w:rsidP="00226D12">
            <w:pPr>
              <w:tabs>
                <w:tab w:val="left" w:pos="4536"/>
              </w:tabs>
              <w:rPr>
                <w:rFonts w:ascii="Arial" w:hAnsi="Arial" w:cs="Arial"/>
                <w:sz w:val="16"/>
              </w:rPr>
            </w:pPr>
            <w:r>
              <w:rPr>
                <w:rFonts w:ascii="Arial" w:hAnsi="Arial" w:cs="Arial"/>
                <w:sz w:val="16"/>
              </w:rPr>
              <w:t>1</w:t>
            </w:r>
            <w:r w:rsidR="00AB4B24">
              <w:rPr>
                <w:rFonts w:ascii="Arial" w:hAnsi="Arial" w:cs="Arial"/>
                <w:sz w:val="16"/>
              </w:rPr>
              <w:t>0</w:t>
            </w:r>
            <w:r w:rsidR="00B2537A">
              <w:rPr>
                <w:rFonts w:ascii="Arial" w:hAnsi="Arial" w:cs="Arial"/>
                <w:sz w:val="16"/>
              </w:rPr>
              <w:t xml:space="preserve">. Hankkeen </w:t>
            </w:r>
            <w:r w:rsidR="009673DD">
              <w:rPr>
                <w:rFonts w:ascii="Arial" w:hAnsi="Arial" w:cs="Arial"/>
                <w:sz w:val="16"/>
              </w:rPr>
              <w:t xml:space="preserve">arvioitu </w:t>
            </w:r>
            <w:r>
              <w:rPr>
                <w:rFonts w:ascii="Arial" w:hAnsi="Arial" w:cs="Arial"/>
                <w:sz w:val="16"/>
              </w:rPr>
              <w:t>toteutusaika</w:t>
            </w:r>
          </w:p>
        </w:tc>
      </w:tr>
      <w:tr w:rsidR="00A642F0" w:rsidRPr="00474267" w:rsidTr="00226D12">
        <w:trPr>
          <w:trHeight w:hRule="exact" w:val="537"/>
        </w:trPr>
        <w:tc>
          <w:tcPr>
            <w:tcW w:w="3489" w:type="dxa"/>
            <w:tcBorders>
              <w:top w:val="nil"/>
              <w:bottom w:val="single" w:sz="4" w:space="0" w:color="auto"/>
              <w:right w:val="single" w:sz="4" w:space="0" w:color="auto"/>
            </w:tcBorders>
            <w:vAlign w:val="bottom"/>
          </w:tcPr>
          <w:p w:rsidR="00A642F0" w:rsidRPr="00CB075E" w:rsidRDefault="00A642F0" w:rsidP="00226D12">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c>
          <w:tcPr>
            <w:tcW w:w="7071" w:type="dxa"/>
            <w:gridSpan w:val="2"/>
            <w:tcBorders>
              <w:top w:val="nil"/>
              <w:left w:val="single" w:sz="4" w:space="0" w:color="auto"/>
              <w:bottom w:val="single" w:sz="4" w:space="0" w:color="auto"/>
            </w:tcBorders>
            <w:shd w:val="clear" w:color="auto" w:fill="auto"/>
            <w:vAlign w:val="bottom"/>
          </w:tcPr>
          <w:p w:rsidR="00A642F0" w:rsidRPr="00200DEA" w:rsidRDefault="00A642F0" w:rsidP="00226D12">
            <w:r w:rsidRPr="00474267">
              <w:rPr>
                <w:rFonts w:ascii="Arial" w:hAnsi="Arial" w:cs="Arial"/>
                <w:sz w:val="16"/>
                <w:szCs w:val="16"/>
              </w:rPr>
              <w:t>____ / ____.20</w:t>
            </w:r>
            <w:r w:rsidRPr="00474267">
              <w:rPr>
                <w:rFonts w:ascii="Arial" w:hAnsi="Arial" w:cs="Arial"/>
                <w:sz w:val="16"/>
                <w:szCs w:val="16"/>
                <w:u w:val="single"/>
              </w:rPr>
              <w:t xml:space="preserve">      </w:t>
            </w:r>
            <w:r w:rsidRPr="00474267">
              <w:rPr>
                <w:rFonts w:ascii="Arial" w:hAnsi="Arial" w:cs="Arial"/>
                <w:sz w:val="16"/>
                <w:szCs w:val="16"/>
              </w:rPr>
              <w:t xml:space="preserve"> </w:t>
            </w:r>
            <w:r>
              <w:rPr>
                <w:rFonts w:ascii="Arial" w:hAnsi="Arial" w:cs="Arial"/>
                <w:sz w:val="16"/>
                <w:szCs w:val="16"/>
              </w:rPr>
              <w:t>-</w:t>
            </w:r>
            <w:r w:rsidRPr="00474267">
              <w:rPr>
                <w:rFonts w:ascii="Arial" w:hAnsi="Arial" w:cs="Arial"/>
                <w:sz w:val="16"/>
                <w:szCs w:val="16"/>
              </w:rPr>
              <w:t xml:space="preserve"> </w:t>
            </w:r>
            <w:r w:rsidRPr="00474267">
              <w:rPr>
                <w:rFonts w:ascii="Arial" w:hAnsi="Arial" w:cs="Arial"/>
                <w:sz w:val="16"/>
                <w:szCs w:val="16"/>
                <w:u w:val="single"/>
              </w:rPr>
              <w:t xml:space="preserve">        </w:t>
            </w:r>
            <w:r w:rsidRPr="00474267">
              <w:rPr>
                <w:rFonts w:ascii="Arial" w:hAnsi="Arial" w:cs="Arial"/>
                <w:sz w:val="16"/>
                <w:szCs w:val="16"/>
              </w:rPr>
              <w:t xml:space="preserve"> / </w:t>
            </w:r>
            <w:r>
              <w:rPr>
                <w:rFonts w:ascii="Arial" w:hAnsi="Arial" w:cs="Arial"/>
                <w:sz w:val="16"/>
                <w:szCs w:val="16"/>
              </w:rPr>
              <w:t xml:space="preserve"> </w:t>
            </w:r>
            <w:r w:rsidRPr="00474267">
              <w:rPr>
                <w:rFonts w:ascii="Arial" w:hAnsi="Arial" w:cs="Arial"/>
                <w:sz w:val="16"/>
                <w:szCs w:val="16"/>
              </w:rPr>
              <w:t>____.20</w:t>
            </w:r>
            <w:r w:rsidRPr="00474267">
              <w:rPr>
                <w:rFonts w:ascii="Arial" w:hAnsi="Arial" w:cs="Arial"/>
                <w:sz w:val="16"/>
                <w:szCs w:val="16"/>
                <w:u w:val="single"/>
              </w:rPr>
              <w:t xml:space="preserve">      </w:t>
            </w:r>
            <w:r w:rsidRPr="00474267">
              <w:rPr>
                <w:rFonts w:ascii="Arial" w:hAnsi="Arial" w:cs="Arial"/>
                <w:sz w:val="16"/>
                <w:szCs w:val="16"/>
              </w:rPr>
              <w:t xml:space="preserve"> </w:t>
            </w:r>
            <w:r>
              <w:rPr>
                <w:rFonts w:ascii="Arial" w:hAnsi="Arial" w:cs="Arial"/>
                <w:sz w:val="16"/>
                <w:szCs w:val="16"/>
              </w:rPr>
              <w:t xml:space="preserve">        </w:t>
            </w:r>
          </w:p>
        </w:tc>
      </w:tr>
      <w:tr w:rsidR="00B948B4" w:rsidRPr="00474267" w:rsidTr="00226D12">
        <w:trPr>
          <w:trHeight w:hRule="exact" w:val="1151"/>
        </w:trPr>
        <w:tc>
          <w:tcPr>
            <w:tcW w:w="10560" w:type="dxa"/>
            <w:gridSpan w:val="3"/>
            <w:tcBorders>
              <w:top w:val="single" w:sz="4" w:space="0" w:color="auto"/>
              <w:bottom w:val="single" w:sz="4" w:space="0" w:color="auto"/>
            </w:tcBorders>
          </w:tcPr>
          <w:p w:rsidR="00B948B4" w:rsidRPr="00226D12" w:rsidRDefault="00B948B4" w:rsidP="00226D12">
            <w:pPr>
              <w:tabs>
                <w:tab w:val="left" w:pos="4536"/>
              </w:tabs>
              <w:spacing w:before="120"/>
              <w:rPr>
                <w:rFonts w:ascii="Arial" w:hAnsi="Arial" w:cs="Arial"/>
                <w:sz w:val="16"/>
                <w:szCs w:val="16"/>
              </w:rPr>
            </w:pPr>
            <w:r w:rsidRPr="004A65D6">
              <w:rPr>
                <w:rFonts w:ascii="Arial" w:hAnsi="Arial" w:cs="Arial"/>
                <w:sz w:val="16"/>
                <w:szCs w:val="16"/>
              </w:rPr>
              <w:t xml:space="preserve"> </w:t>
            </w:r>
            <w:r w:rsidR="00AB4B24">
              <w:rPr>
                <w:rFonts w:ascii="Arial" w:hAnsi="Arial" w:cs="Arial"/>
                <w:sz w:val="16"/>
                <w:szCs w:val="16"/>
              </w:rPr>
              <w:t>11</w:t>
            </w:r>
            <w:r w:rsidR="002A1F59">
              <w:rPr>
                <w:rFonts w:ascii="Arial" w:hAnsi="Arial" w:cs="Arial"/>
                <w:sz w:val="16"/>
                <w:szCs w:val="16"/>
              </w:rPr>
              <w:t xml:space="preserve">. </w:t>
            </w:r>
            <w:r w:rsidRPr="00226D12">
              <w:rPr>
                <w:rFonts w:ascii="Arial" w:hAnsi="Arial" w:cs="Arial"/>
                <w:sz w:val="16"/>
                <w:szCs w:val="16"/>
              </w:rPr>
              <w:t>Hakijoiden lukumäärä</w:t>
            </w:r>
          </w:p>
          <w:p w:rsidR="00B948B4" w:rsidRPr="00226D12" w:rsidRDefault="00B948B4" w:rsidP="00226D12">
            <w:pPr>
              <w:tabs>
                <w:tab w:val="left" w:pos="4536"/>
              </w:tabs>
              <w:spacing w:before="120"/>
              <w:rPr>
                <w:rFonts w:cs="Arial"/>
                <w:szCs w:val="18"/>
                <w:bdr w:val="single" w:sz="4" w:space="0" w:color="auto"/>
              </w:rPr>
            </w:pPr>
          </w:p>
          <w:p w:rsidR="00B948B4" w:rsidRPr="00474267" w:rsidRDefault="001C30B3" w:rsidP="00226D12">
            <w:pPr>
              <w:rPr>
                <w:rFonts w:ascii="Arial" w:hAnsi="Arial" w:cs="Arial"/>
                <w:sz w:val="16"/>
                <w:szCs w:val="16"/>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r w:rsidR="00B948B4" w:rsidRPr="00226D12">
              <w:rPr>
                <w:rFonts w:ascii="Arial" w:hAnsi="Arial" w:cs="Arial"/>
                <w:sz w:val="16"/>
              </w:rPr>
              <w:t xml:space="preserve"> </w:t>
            </w:r>
            <w:r w:rsidR="00226D12">
              <w:rPr>
                <w:rFonts w:ascii="Arial" w:hAnsi="Arial" w:cs="Arial"/>
                <w:sz w:val="16"/>
                <w:szCs w:val="16"/>
              </w:rPr>
              <w:t xml:space="preserve">Vain yksi hakija           </w:t>
            </w: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r w:rsidR="00B948B4" w:rsidRPr="00226D12">
              <w:rPr>
                <w:rFonts w:ascii="Arial" w:hAnsi="Arial" w:cs="Arial"/>
                <w:sz w:val="32"/>
                <w:szCs w:val="32"/>
              </w:rPr>
              <w:t xml:space="preserve"> </w:t>
            </w:r>
            <w:r w:rsidR="00B948B4" w:rsidRPr="00226D12">
              <w:rPr>
                <w:rFonts w:ascii="Arial" w:hAnsi="Arial" w:cs="Arial"/>
                <w:sz w:val="16"/>
                <w:szCs w:val="16"/>
              </w:rPr>
              <w:t>Hakijoita on useampi kuin yksi (yhteishanke</w:t>
            </w:r>
            <w:r w:rsidR="002A1F59" w:rsidRPr="00226D12">
              <w:rPr>
                <w:rFonts w:ascii="Arial" w:hAnsi="Arial" w:cs="Arial"/>
                <w:sz w:val="16"/>
                <w:szCs w:val="16"/>
              </w:rPr>
              <w:t>, kts. täyttöohje</w:t>
            </w:r>
            <w:r w:rsidR="00B948B4" w:rsidRPr="00226D12">
              <w:rPr>
                <w:rFonts w:ascii="Arial" w:hAnsi="Arial" w:cs="Arial"/>
                <w:sz w:val="16"/>
                <w:szCs w:val="16"/>
              </w:rPr>
              <w:t>) tarkempi erittely hankesuunnitelmassa</w:t>
            </w:r>
          </w:p>
        </w:tc>
      </w:tr>
    </w:tbl>
    <w:p w:rsidR="00247A4D" w:rsidRPr="003822C7" w:rsidRDefault="00247A4D" w:rsidP="00247A4D">
      <w:pPr>
        <w:tabs>
          <w:tab w:val="left" w:pos="4536"/>
        </w:tabs>
        <w:rPr>
          <w:rFonts w:ascii="Arial" w:hAnsi="Arial" w:cs="Arial"/>
          <w:b/>
          <w:sz w:val="16"/>
        </w:rPr>
      </w:pPr>
    </w:p>
    <w:tbl>
      <w:tblPr>
        <w:tblpPr w:leftFromText="141" w:rightFromText="141" w:vertAnchor="text" w:horzAnchor="margin" w:tblpY="5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247A4D" w:rsidRPr="00474267" w:rsidTr="00FE59FF">
        <w:tc>
          <w:tcPr>
            <w:tcW w:w="10418" w:type="dxa"/>
            <w:tcBorders>
              <w:bottom w:val="nil"/>
            </w:tcBorders>
            <w:shd w:val="clear" w:color="auto" w:fill="D9D9D9" w:themeFill="background1" w:themeFillShade="D9"/>
          </w:tcPr>
          <w:p w:rsidR="00247A4D" w:rsidRPr="003822C7" w:rsidRDefault="00247A4D" w:rsidP="002A1F59">
            <w:pPr>
              <w:tabs>
                <w:tab w:val="left" w:pos="4536"/>
              </w:tabs>
              <w:rPr>
                <w:rFonts w:ascii="Arial" w:hAnsi="Arial" w:cs="Arial"/>
                <w:sz w:val="16"/>
              </w:rPr>
            </w:pPr>
            <w:r>
              <w:rPr>
                <w:rFonts w:ascii="Arial" w:hAnsi="Arial" w:cs="Arial"/>
                <w:sz w:val="16"/>
              </w:rPr>
              <w:t>1</w:t>
            </w:r>
            <w:r w:rsidR="00AB4B24">
              <w:rPr>
                <w:rFonts w:ascii="Arial" w:hAnsi="Arial" w:cs="Arial"/>
                <w:sz w:val="16"/>
              </w:rPr>
              <w:t>2</w:t>
            </w:r>
            <w:r w:rsidR="00E44E6D">
              <w:rPr>
                <w:rFonts w:ascii="Arial" w:hAnsi="Arial" w:cs="Arial"/>
                <w:sz w:val="16"/>
              </w:rPr>
              <w:t>.</w:t>
            </w:r>
            <w:r w:rsidR="002A1F59">
              <w:rPr>
                <w:rFonts w:ascii="Arial" w:hAnsi="Arial" w:cs="Arial"/>
                <w:sz w:val="16"/>
              </w:rPr>
              <w:t xml:space="preserve"> </w:t>
            </w:r>
            <w:r>
              <w:rPr>
                <w:rFonts w:ascii="Arial" w:hAnsi="Arial" w:cs="Arial"/>
                <w:sz w:val="16"/>
              </w:rPr>
              <w:t>Hankkeen teema</w:t>
            </w:r>
          </w:p>
        </w:tc>
      </w:tr>
      <w:tr w:rsidR="00247A4D" w:rsidRPr="00C320F9" w:rsidTr="00FE59FF">
        <w:trPr>
          <w:trHeight w:val="939"/>
        </w:trPr>
        <w:tc>
          <w:tcPr>
            <w:tcW w:w="10418" w:type="dxa"/>
            <w:tcBorders>
              <w:top w:val="nil"/>
              <w:bottom w:val="single" w:sz="4" w:space="0" w:color="auto"/>
            </w:tcBorders>
          </w:tcPr>
          <w:p w:rsidR="00247A4D" w:rsidRDefault="00247A4D" w:rsidP="00FE59FF">
            <w:pPr>
              <w:tabs>
                <w:tab w:val="left" w:pos="4536"/>
              </w:tabs>
              <w:spacing w:before="60"/>
              <w:ind w:left="284" w:hanging="284"/>
              <w:rPr>
                <w:rFonts w:ascii="Arial" w:hAnsi="Arial" w:cs="Arial"/>
                <w:sz w:val="18"/>
              </w:rPr>
            </w:pPr>
          </w:p>
          <w:p w:rsidR="00247A4D" w:rsidRPr="001C30B3" w:rsidRDefault="00247A4D" w:rsidP="00226D12">
            <w:pPr>
              <w:pStyle w:val="Luettelokappale"/>
              <w:ind w:left="0"/>
              <w:jc w:val="both"/>
              <w:rPr>
                <w:rFonts w:ascii="Arial" w:hAnsi="Arial" w:cs="Arial"/>
                <w:b/>
                <w:sz w:val="16"/>
                <w:szCs w:val="16"/>
              </w:rPr>
            </w:pPr>
            <w:r w:rsidRPr="001C30B3">
              <w:rPr>
                <w:rFonts w:ascii="Arial" w:hAnsi="Arial" w:cs="Arial"/>
                <w:b/>
                <w:sz w:val="16"/>
                <w:szCs w:val="16"/>
              </w:rPr>
              <w:t xml:space="preserve">     </w:t>
            </w:r>
            <w:r w:rsidR="00226D12" w:rsidRPr="001C30B3">
              <w:rPr>
                <w:rFonts w:ascii="Arial" w:hAnsi="Arial" w:cs="Arial"/>
                <w:b/>
                <w:i/>
                <w:iCs/>
                <w:color w:val="000000"/>
                <w:sz w:val="16"/>
                <w:szCs w:val="16"/>
              </w:rPr>
              <w:t xml:space="preserve"> </w:t>
            </w:r>
            <w:r w:rsidR="00226D12" w:rsidRPr="001C30B3">
              <w:rPr>
                <w:rFonts w:ascii="Arial" w:hAnsi="Arial" w:cs="Arial"/>
                <w:b/>
                <w:iCs/>
                <w:sz w:val="16"/>
                <w:szCs w:val="16"/>
              </w:rPr>
              <w:t>Digitalisaation hyödyntäminen sinisen biotalouden ratkaisuissa</w:t>
            </w:r>
          </w:p>
        </w:tc>
      </w:tr>
    </w:tbl>
    <w:p w:rsidR="00247A4D" w:rsidRDefault="00247A4D" w:rsidP="00330E20">
      <w:pPr>
        <w:tabs>
          <w:tab w:val="left" w:pos="4536"/>
        </w:tabs>
        <w:rPr>
          <w:rFonts w:ascii="Arial" w:hAnsi="Arial" w:cs="Arial"/>
          <w:b/>
          <w:sz w:val="16"/>
        </w:rPr>
      </w:pPr>
    </w:p>
    <w:tbl>
      <w:tblPr>
        <w:tblpPr w:leftFromText="141" w:rightFromText="141" w:vertAnchor="text" w:horzAnchor="margin" w:tblpY="5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330E20" w:rsidRPr="00474267" w:rsidTr="00AC0123">
        <w:tc>
          <w:tcPr>
            <w:tcW w:w="10418" w:type="dxa"/>
            <w:tcBorders>
              <w:bottom w:val="nil"/>
            </w:tcBorders>
            <w:shd w:val="pct10" w:color="auto" w:fill="FFFFFF"/>
          </w:tcPr>
          <w:p w:rsidR="00330E20" w:rsidRPr="00474267" w:rsidRDefault="00330E20" w:rsidP="002A1F59">
            <w:pPr>
              <w:tabs>
                <w:tab w:val="left" w:pos="4536"/>
              </w:tabs>
              <w:rPr>
                <w:rFonts w:ascii="Arial" w:hAnsi="Arial" w:cs="Arial"/>
                <w:sz w:val="16"/>
              </w:rPr>
            </w:pPr>
            <w:r w:rsidRPr="00474267">
              <w:rPr>
                <w:rFonts w:ascii="Arial" w:hAnsi="Arial" w:cs="Arial"/>
                <w:sz w:val="16"/>
              </w:rPr>
              <w:t>1</w:t>
            </w:r>
            <w:r w:rsidR="00AB4B24">
              <w:rPr>
                <w:rFonts w:ascii="Arial" w:hAnsi="Arial" w:cs="Arial"/>
                <w:sz w:val="16"/>
              </w:rPr>
              <w:t>3</w:t>
            </w:r>
            <w:r w:rsidR="00E44E6D">
              <w:rPr>
                <w:rFonts w:ascii="Arial" w:hAnsi="Arial" w:cs="Arial"/>
                <w:sz w:val="16"/>
              </w:rPr>
              <w:t>.</w:t>
            </w:r>
            <w:r w:rsidR="002A1F59">
              <w:rPr>
                <w:rFonts w:ascii="Arial" w:hAnsi="Arial" w:cs="Arial"/>
                <w:sz w:val="16"/>
              </w:rPr>
              <w:t xml:space="preserve"> </w:t>
            </w:r>
            <w:r w:rsidR="00B53125">
              <w:rPr>
                <w:rFonts w:ascii="Arial" w:hAnsi="Arial" w:cs="Arial"/>
                <w:sz w:val="16"/>
              </w:rPr>
              <w:t>Tiivistelmä h</w:t>
            </w:r>
            <w:r w:rsidRPr="00474267">
              <w:rPr>
                <w:rFonts w:ascii="Arial" w:hAnsi="Arial" w:cs="Arial"/>
                <w:sz w:val="16"/>
              </w:rPr>
              <w:t xml:space="preserve">ankkeen </w:t>
            </w:r>
            <w:r w:rsidR="00B53125">
              <w:rPr>
                <w:rFonts w:ascii="Arial" w:hAnsi="Arial" w:cs="Arial"/>
                <w:sz w:val="16"/>
              </w:rPr>
              <w:t>sisällöstä</w:t>
            </w:r>
            <w:r>
              <w:rPr>
                <w:rFonts w:ascii="Arial" w:hAnsi="Arial" w:cs="Arial"/>
                <w:sz w:val="16"/>
              </w:rPr>
              <w:t xml:space="preserve"> ja tavoitte</w:t>
            </w:r>
            <w:r w:rsidR="00B53125">
              <w:rPr>
                <w:rFonts w:ascii="Arial" w:hAnsi="Arial" w:cs="Arial"/>
                <w:sz w:val="16"/>
              </w:rPr>
              <w:t xml:space="preserve">ista </w:t>
            </w:r>
            <w:r>
              <w:rPr>
                <w:rFonts w:ascii="Arial" w:hAnsi="Arial" w:cs="Arial"/>
                <w:sz w:val="16"/>
              </w:rPr>
              <w:t>(hakemukseen on liitettävä erillinen hankesuunnitelma)</w:t>
            </w:r>
          </w:p>
        </w:tc>
      </w:tr>
      <w:tr w:rsidR="00330E20" w:rsidRPr="00474267" w:rsidTr="00AC0123">
        <w:trPr>
          <w:trHeight w:val="1506"/>
        </w:trPr>
        <w:tc>
          <w:tcPr>
            <w:tcW w:w="10418" w:type="dxa"/>
            <w:tcBorders>
              <w:top w:val="nil"/>
              <w:bottom w:val="single" w:sz="4" w:space="0" w:color="auto"/>
            </w:tcBorders>
          </w:tcPr>
          <w:p w:rsidR="00330E20" w:rsidRDefault="00330E20" w:rsidP="00AC0123">
            <w:pPr>
              <w:tabs>
                <w:tab w:val="left" w:pos="4536"/>
              </w:tabs>
              <w:spacing w:before="60"/>
              <w:rPr>
                <w:rFonts w:ascii="Arial" w:hAnsi="Arial" w:cs="Arial"/>
                <w:sz w:val="16"/>
                <w:szCs w:val="16"/>
              </w:rPr>
            </w:pPr>
          </w:p>
          <w:p w:rsidR="00330E20" w:rsidRPr="00474267" w:rsidRDefault="00B53125" w:rsidP="00AC0123">
            <w:pPr>
              <w:tabs>
                <w:tab w:val="left" w:pos="4536"/>
              </w:tabs>
              <w:spacing w:before="60"/>
              <w:rPr>
                <w:rFonts w:ascii="Arial" w:hAnsi="Arial" w:cs="Arial"/>
                <w:sz w:val="16"/>
                <w:szCs w:val="16"/>
              </w:rPr>
            </w:pPr>
            <w:r w:rsidRPr="00474267">
              <w:rPr>
                <w:rFonts w:ascii="Arial" w:hAnsi="Arial" w:cs="Arial"/>
                <w:sz w:val="18"/>
              </w:rPr>
              <w:fldChar w:fldCharType="begin">
                <w:ffData>
                  <w:name w:val="Teksti1"/>
                  <w:enabled/>
                  <w:calcOnExit w:val="0"/>
                  <w:textInput/>
                </w:ffData>
              </w:fldChar>
            </w:r>
            <w:r w:rsidRPr="00474267">
              <w:rPr>
                <w:rFonts w:ascii="Arial" w:hAnsi="Arial" w:cs="Arial"/>
                <w:sz w:val="18"/>
              </w:rPr>
              <w:instrText xml:space="preserve"> FORMTEXT </w:instrText>
            </w:r>
            <w:r w:rsidRPr="00474267">
              <w:rPr>
                <w:rFonts w:ascii="Arial" w:hAnsi="Arial" w:cs="Arial"/>
                <w:sz w:val="18"/>
              </w:rPr>
            </w:r>
            <w:r w:rsidRPr="00474267">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474267">
              <w:rPr>
                <w:rFonts w:ascii="Arial" w:hAnsi="Arial" w:cs="Arial"/>
                <w:sz w:val="18"/>
              </w:rPr>
              <w:fldChar w:fldCharType="end"/>
            </w:r>
          </w:p>
        </w:tc>
      </w:tr>
    </w:tbl>
    <w:p w:rsidR="00330E20" w:rsidRPr="003822C7" w:rsidRDefault="00330E20" w:rsidP="00330E20">
      <w:pPr>
        <w:tabs>
          <w:tab w:val="left" w:pos="4536"/>
        </w:tabs>
        <w:rPr>
          <w:rFonts w:ascii="Arial" w:hAnsi="Arial" w:cs="Arial"/>
          <w:b/>
          <w:sz w:val="16"/>
        </w:rPr>
      </w:pPr>
    </w:p>
    <w:tbl>
      <w:tblPr>
        <w:tblpPr w:leftFromText="141" w:rightFromText="141" w:vertAnchor="text" w:horzAnchor="margin" w:tblpY="5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330E20" w:rsidRPr="00474267" w:rsidTr="00AC0123">
        <w:tc>
          <w:tcPr>
            <w:tcW w:w="10418" w:type="dxa"/>
            <w:tcBorders>
              <w:bottom w:val="nil"/>
            </w:tcBorders>
            <w:shd w:val="clear" w:color="auto" w:fill="D9D9D9" w:themeFill="background1" w:themeFillShade="D9"/>
          </w:tcPr>
          <w:p w:rsidR="00330E20" w:rsidRPr="003822C7" w:rsidRDefault="00AB4B24" w:rsidP="00B0404F">
            <w:pPr>
              <w:tabs>
                <w:tab w:val="left" w:pos="4536"/>
              </w:tabs>
              <w:rPr>
                <w:rFonts w:ascii="Arial" w:hAnsi="Arial" w:cs="Arial"/>
                <w:sz w:val="16"/>
              </w:rPr>
            </w:pPr>
            <w:r>
              <w:rPr>
                <w:rFonts w:ascii="Arial" w:hAnsi="Arial" w:cs="Arial"/>
                <w:sz w:val="16"/>
              </w:rPr>
              <w:t>14</w:t>
            </w:r>
            <w:r w:rsidR="00330E20" w:rsidRPr="003822C7">
              <w:rPr>
                <w:rFonts w:ascii="Arial" w:hAnsi="Arial" w:cs="Arial"/>
                <w:sz w:val="16"/>
              </w:rPr>
              <w:t>.</w:t>
            </w:r>
            <w:r w:rsidR="00B0404F">
              <w:rPr>
                <w:rFonts w:ascii="Arial" w:hAnsi="Arial" w:cs="Arial"/>
                <w:sz w:val="16"/>
              </w:rPr>
              <w:t xml:space="preserve"> Hankkeen odotettu vaikuttavuus</w:t>
            </w:r>
            <w:r w:rsidR="000A72ED">
              <w:rPr>
                <w:rFonts w:ascii="Arial" w:hAnsi="Arial" w:cs="Arial"/>
                <w:sz w:val="16"/>
              </w:rPr>
              <w:t xml:space="preserve"> ja innovatiivisuus</w:t>
            </w:r>
            <w:r w:rsidR="00330E20" w:rsidRPr="003822C7">
              <w:rPr>
                <w:rFonts w:ascii="Arial" w:hAnsi="Arial" w:cs="Arial"/>
                <w:sz w:val="16"/>
              </w:rPr>
              <w:t xml:space="preserve"> </w:t>
            </w:r>
          </w:p>
        </w:tc>
      </w:tr>
      <w:tr w:rsidR="00330E20" w:rsidRPr="00C320F9" w:rsidTr="00AC0123">
        <w:trPr>
          <w:trHeight w:val="939"/>
        </w:trPr>
        <w:tc>
          <w:tcPr>
            <w:tcW w:w="10418" w:type="dxa"/>
            <w:tcBorders>
              <w:top w:val="nil"/>
              <w:bottom w:val="single" w:sz="4" w:space="0" w:color="auto"/>
            </w:tcBorders>
          </w:tcPr>
          <w:p w:rsidR="00B53125" w:rsidRDefault="00B53125" w:rsidP="00B0404F">
            <w:pPr>
              <w:tabs>
                <w:tab w:val="left" w:pos="4536"/>
              </w:tabs>
              <w:spacing w:before="60"/>
              <w:ind w:left="284" w:hanging="284"/>
              <w:rPr>
                <w:rFonts w:ascii="Arial" w:hAnsi="Arial" w:cs="Arial"/>
                <w:sz w:val="18"/>
              </w:rPr>
            </w:pPr>
          </w:p>
          <w:p w:rsidR="00330E20" w:rsidRPr="00811B53" w:rsidRDefault="00B53125" w:rsidP="00B0404F">
            <w:pPr>
              <w:tabs>
                <w:tab w:val="left" w:pos="4536"/>
              </w:tabs>
              <w:spacing w:before="60"/>
              <w:ind w:left="284" w:hanging="284"/>
              <w:rPr>
                <w:rFonts w:ascii="Arial" w:hAnsi="Arial" w:cs="Arial"/>
                <w:sz w:val="16"/>
                <w:szCs w:val="32"/>
              </w:rPr>
            </w:pPr>
            <w:r w:rsidRPr="00474267">
              <w:rPr>
                <w:rFonts w:ascii="Arial" w:hAnsi="Arial" w:cs="Arial"/>
                <w:sz w:val="18"/>
              </w:rPr>
              <w:fldChar w:fldCharType="begin">
                <w:ffData>
                  <w:name w:val="Teksti1"/>
                  <w:enabled/>
                  <w:calcOnExit w:val="0"/>
                  <w:textInput/>
                </w:ffData>
              </w:fldChar>
            </w:r>
            <w:r w:rsidRPr="00474267">
              <w:rPr>
                <w:rFonts w:ascii="Arial" w:hAnsi="Arial" w:cs="Arial"/>
                <w:sz w:val="18"/>
              </w:rPr>
              <w:instrText xml:space="preserve"> FORMTEXT </w:instrText>
            </w:r>
            <w:r w:rsidRPr="00474267">
              <w:rPr>
                <w:rFonts w:ascii="Arial" w:hAnsi="Arial" w:cs="Arial"/>
                <w:sz w:val="18"/>
              </w:rPr>
            </w:r>
            <w:r w:rsidRPr="00474267">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474267">
              <w:rPr>
                <w:rFonts w:ascii="Arial" w:hAnsi="Arial" w:cs="Arial"/>
                <w:sz w:val="18"/>
              </w:rPr>
              <w:fldChar w:fldCharType="end"/>
            </w:r>
          </w:p>
        </w:tc>
      </w:tr>
    </w:tbl>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1134"/>
        <w:gridCol w:w="567"/>
        <w:gridCol w:w="1629"/>
      </w:tblGrid>
      <w:tr w:rsidR="00330E20" w:rsidRPr="00474267" w:rsidTr="008F3371">
        <w:trPr>
          <w:cantSplit/>
          <w:trHeight w:val="189"/>
        </w:trPr>
        <w:tc>
          <w:tcPr>
            <w:tcW w:w="8222" w:type="dxa"/>
            <w:gridSpan w:val="2"/>
            <w:tcBorders>
              <w:top w:val="single" w:sz="4" w:space="0" w:color="auto"/>
              <w:left w:val="nil"/>
              <w:bottom w:val="single" w:sz="4" w:space="0" w:color="auto"/>
              <w:right w:val="nil"/>
            </w:tcBorders>
            <w:shd w:val="clear" w:color="auto" w:fill="FFFFFF" w:themeFill="background1"/>
          </w:tcPr>
          <w:p w:rsidR="00330E20" w:rsidRPr="00474267" w:rsidRDefault="00330E20" w:rsidP="00AC0123">
            <w:pPr>
              <w:tabs>
                <w:tab w:val="left" w:pos="4536"/>
              </w:tabs>
              <w:rPr>
                <w:rFonts w:ascii="Arial" w:hAnsi="Arial" w:cs="Arial"/>
                <w:sz w:val="16"/>
              </w:rPr>
            </w:pPr>
          </w:p>
        </w:tc>
        <w:tc>
          <w:tcPr>
            <w:tcW w:w="2196" w:type="dxa"/>
            <w:gridSpan w:val="2"/>
            <w:tcBorders>
              <w:top w:val="single" w:sz="4" w:space="0" w:color="auto"/>
              <w:left w:val="nil"/>
              <w:bottom w:val="single" w:sz="4" w:space="0" w:color="auto"/>
              <w:right w:val="nil"/>
            </w:tcBorders>
            <w:shd w:val="clear" w:color="auto" w:fill="FFFFFF" w:themeFill="background1"/>
          </w:tcPr>
          <w:p w:rsidR="00330E20" w:rsidRPr="00474267" w:rsidRDefault="00330E20" w:rsidP="00AC0123">
            <w:pPr>
              <w:tabs>
                <w:tab w:val="left" w:pos="4536"/>
              </w:tabs>
              <w:jc w:val="center"/>
              <w:rPr>
                <w:rFonts w:ascii="Arial" w:hAnsi="Arial" w:cs="Arial"/>
                <w:sz w:val="16"/>
              </w:rPr>
            </w:pPr>
          </w:p>
        </w:tc>
      </w:tr>
      <w:tr w:rsidR="00330E20" w:rsidRPr="00474267" w:rsidTr="008F3371">
        <w:trPr>
          <w:cantSplit/>
          <w:trHeight w:val="189"/>
        </w:trPr>
        <w:tc>
          <w:tcPr>
            <w:tcW w:w="8222" w:type="dxa"/>
            <w:gridSpan w:val="2"/>
            <w:tcBorders>
              <w:top w:val="single" w:sz="4" w:space="0" w:color="auto"/>
              <w:left w:val="single" w:sz="4" w:space="0" w:color="auto"/>
              <w:bottom w:val="nil"/>
              <w:right w:val="single" w:sz="4" w:space="0" w:color="auto"/>
            </w:tcBorders>
            <w:shd w:val="pct5" w:color="auto" w:fill="FFFFFF"/>
          </w:tcPr>
          <w:p w:rsidR="00330E20" w:rsidRPr="00474267" w:rsidRDefault="00330E20" w:rsidP="00AC0123">
            <w:pPr>
              <w:tabs>
                <w:tab w:val="left" w:pos="4536"/>
              </w:tabs>
              <w:rPr>
                <w:rFonts w:ascii="Arial" w:hAnsi="Arial" w:cs="Arial"/>
                <w:sz w:val="16"/>
              </w:rPr>
            </w:pPr>
            <w:r w:rsidRPr="00474267">
              <w:rPr>
                <w:rFonts w:ascii="Arial" w:hAnsi="Arial" w:cs="Arial"/>
                <w:sz w:val="16"/>
              </w:rPr>
              <w:t>1</w:t>
            </w:r>
            <w:r w:rsidR="00AB4B24">
              <w:rPr>
                <w:rFonts w:ascii="Arial" w:hAnsi="Arial" w:cs="Arial"/>
                <w:sz w:val="16"/>
              </w:rPr>
              <w:t>5</w:t>
            </w:r>
            <w:r w:rsidRPr="00474267">
              <w:rPr>
                <w:rFonts w:ascii="Arial" w:hAnsi="Arial" w:cs="Arial"/>
                <w:sz w:val="16"/>
              </w:rPr>
              <w:t xml:space="preserve">. </w:t>
            </w:r>
            <w:r w:rsidRPr="001C30B3">
              <w:rPr>
                <w:rFonts w:ascii="Arial" w:hAnsi="Arial" w:cs="Arial"/>
                <w:sz w:val="16"/>
              </w:rPr>
              <w:t>Kustannuserittely</w:t>
            </w:r>
            <w:r w:rsidR="00BB3957" w:rsidRPr="001C30B3">
              <w:rPr>
                <w:rFonts w:ascii="Arial" w:hAnsi="Arial" w:cs="Arial"/>
                <w:sz w:val="16"/>
              </w:rPr>
              <w:t xml:space="preserve"> (tarkempi selvitys hankesuunnitelmassa)</w:t>
            </w:r>
          </w:p>
        </w:tc>
        <w:tc>
          <w:tcPr>
            <w:tcW w:w="2196" w:type="dxa"/>
            <w:gridSpan w:val="2"/>
            <w:tcBorders>
              <w:top w:val="single" w:sz="4" w:space="0" w:color="auto"/>
              <w:left w:val="single" w:sz="4" w:space="0" w:color="auto"/>
              <w:bottom w:val="nil"/>
            </w:tcBorders>
            <w:shd w:val="pct5" w:color="auto" w:fill="FFFFFF"/>
          </w:tcPr>
          <w:p w:rsidR="00330E20" w:rsidRPr="00474267" w:rsidRDefault="00330E20" w:rsidP="00AC0123">
            <w:pPr>
              <w:tabs>
                <w:tab w:val="left" w:pos="4536"/>
              </w:tabs>
              <w:jc w:val="center"/>
              <w:rPr>
                <w:rFonts w:ascii="Arial" w:hAnsi="Arial" w:cs="Arial"/>
                <w:sz w:val="16"/>
              </w:rPr>
            </w:pPr>
          </w:p>
        </w:tc>
      </w:tr>
      <w:tr w:rsidR="00330E20" w:rsidRPr="00474267" w:rsidTr="008F3371">
        <w:trPr>
          <w:cantSplit/>
          <w:trHeight w:val="189"/>
        </w:trPr>
        <w:tc>
          <w:tcPr>
            <w:tcW w:w="8222" w:type="dxa"/>
            <w:gridSpan w:val="2"/>
            <w:tcBorders>
              <w:top w:val="nil"/>
              <w:left w:val="single" w:sz="4" w:space="0" w:color="auto"/>
              <w:bottom w:val="single" w:sz="4" w:space="0" w:color="auto"/>
              <w:right w:val="single" w:sz="4" w:space="0" w:color="auto"/>
            </w:tcBorders>
            <w:shd w:val="pct5" w:color="auto" w:fill="FFFFFF"/>
          </w:tcPr>
          <w:p w:rsidR="00330E20" w:rsidRPr="00474267" w:rsidRDefault="00330E20" w:rsidP="00AC0123">
            <w:pPr>
              <w:tabs>
                <w:tab w:val="left" w:pos="4536"/>
              </w:tabs>
              <w:rPr>
                <w:rFonts w:ascii="Arial" w:hAnsi="Arial" w:cs="Arial"/>
                <w:sz w:val="16"/>
              </w:rPr>
            </w:pPr>
            <w:r w:rsidRPr="00F7661D">
              <w:rPr>
                <w:rFonts w:ascii="Arial" w:hAnsi="Arial" w:cs="Arial"/>
                <w:sz w:val="32"/>
                <w:szCs w:val="32"/>
              </w:rPr>
              <w:t>□</w:t>
            </w:r>
            <w:r>
              <w:rPr>
                <w:rFonts w:ascii="Arial" w:hAnsi="Arial" w:cs="Arial"/>
                <w:sz w:val="16"/>
              </w:rPr>
              <w:t xml:space="preserve"> sisältää </w:t>
            </w:r>
            <w:r w:rsidRPr="00A921F6">
              <w:rPr>
                <w:rFonts w:ascii="Arial" w:hAnsi="Arial" w:cs="Arial"/>
                <w:sz w:val="16"/>
              </w:rPr>
              <w:t>alv</w:t>
            </w:r>
            <w:r>
              <w:rPr>
                <w:rFonts w:ascii="Arial" w:hAnsi="Arial" w:cs="Arial"/>
                <w:sz w:val="16"/>
              </w:rPr>
              <w:t>:n</w:t>
            </w:r>
            <w:r w:rsidRPr="00A921F6">
              <w:rPr>
                <w:rFonts w:ascii="Arial" w:hAnsi="Arial" w:cs="Arial"/>
                <w:sz w:val="16"/>
              </w:rPr>
              <w:t xml:space="preserve">           </w:t>
            </w:r>
            <w:r w:rsidRPr="00F7661D">
              <w:rPr>
                <w:rFonts w:ascii="Arial" w:hAnsi="Arial" w:cs="Arial"/>
                <w:sz w:val="32"/>
                <w:szCs w:val="32"/>
              </w:rPr>
              <w:t>□</w:t>
            </w:r>
            <w:r w:rsidRPr="00F7661D">
              <w:rPr>
                <w:rFonts w:ascii="Arial" w:hAnsi="Arial" w:cs="Arial"/>
                <w:sz w:val="18"/>
                <w:szCs w:val="18"/>
              </w:rPr>
              <w:t xml:space="preserve"> </w:t>
            </w:r>
            <w:r w:rsidRPr="00F7661D">
              <w:rPr>
                <w:rFonts w:ascii="Arial" w:hAnsi="Arial" w:cs="Arial"/>
                <w:sz w:val="16"/>
                <w:szCs w:val="16"/>
              </w:rPr>
              <w:t>alv. ei sis</w:t>
            </w:r>
            <w:r>
              <w:rPr>
                <w:rFonts w:ascii="Arial" w:hAnsi="Arial" w:cs="Arial"/>
                <w:sz w:val="16"/>
                <w:szCs w:val="16"/>
              </w:rPr>
              <w:t>älly</w:t>
            </w:r>
            <w:r w:rsidRPr="00F7661D">
              <w:rPr>
                <w:rFonts w:ascii="Arial" w:hAnsi="Arial" w:cs="Arial"/>
                <w:sz w:val="16"/>
                <w:szCs w:val="16"/>
              </w:rPr>
              <w:t xml:space="preserve"> </w:t>
            </w:r>
            <w:r>
              <w:rPr>
                <w:rFonts w:ascii="Arial" w:hAnsi="Arial" w:cs="Arial"/>
                <w:sz w:val="16"/>
                <w:szCs w:val="16"/>
              </w:rPr>
              <w:t>(alv. on tukikelpoinen, jos se</w:t>
            </w:r>
            <w:r w:rsidRPr="00F61F25">
              <w:rPr>
                <w:rFonts w:ascii="Arial" w:hAnsi="Arial" w:cs="Arial"/>
                <w:sz w:val="16"/>
                <w:szCs w:val="16"/>
              </w:rPr>
              <w:t xml:space="preserve"> </w:t>
            </w:r>
            <w:r>
              <w:rPr>
                <w:rFonts w:ascii="Arial" w:hAnsi="Arial" w:cs="Arial"/>
                <w:sz w:val="16"/>
                <w:szCs w:val="16"/>
              </w:rPr>
              <w:t>jää hakijan lopulliseksi kustannukseksi</w:t>
            </w:r>
            <w:r w:rsidRPr="00F61F25">
              <w:rPr>
                <w:rFonts w:ascii="Arial" w:hAnsi="Arial" w:cs="Arial"/>
                <w:sz w:val="16"/>
                <w:szCs w:val="16"/>
              </w:rPr>
              <w:t>)</w:t>
            </w:r>
          </w:p>
        </w:tc>
        <w:tc>
          <w:tcPr>
            <w:tcW w:w="2196" w:type="dxa"/>
            <w:gridSpan w:val="2"/>
            <w:tcBorders>
              <w:top w:val="nil"/>
              <w:left w:val="single" w:sz="4" w:space="0" w:color="auto"/>
              <w:bottom w:val="single" w:sz="4" w:space="0" w:color="auto"/>
            </w:tcBorders>
            <w:shd w:val="pct5" w:color="auto" w:fill="FFFFFF"/>
          </w:tcPr>
          <w:p w:rsidR="00330E20" w:rsidRDefault="00330E20" w:rsidP="00AC0123">
            <w:pPr>
              <w:tabs>
                <w:tab w:val="left" w:pos="4536"/>
              </w:tabs>
              <w:jc w:val="center"/>
              <w:rPr>
                <w:rFonts w:ascii="Arial" w:hAnsi="Arial" w:cs="Arial"/>
                <w:sz w:val="16"/>
              </w:rPr>
            </w:pPr>
          </w:p>
          <w:p w:rsidR="00330E20" w:rsidRDefault="00330E20" w:rsidP="00AC0123">
            <w:pPr>
              <w:tabs>
                <w:tab w:val="left" w:pos="4536"/>
              </w:tabs>
              <w:jc w:val="center"/>
              <w:rPr>
                <w:rFonts w:ascii="Arial" w:hAnsi="Arial" w:cs="Arial"/>
                <w:sz w:val="16"/>
              </w:rPr>
            </w:pPr>
            <w:r w:rsidRPr="00474267">
              <w:rPr>
                <w:rFonts w:ascii="Arial" w:hAnsi="Arial" w:cs="Arial"/>
                <w:sz w:val="16"/>
              </w:rPr>
              <w:t>euroa</w:t>
            </w:r>
          </w:p>
        </w:tc>
      </w:tr>
      <w:tr w:rsidR="00330E20" w:rsidRPr="00474267" w:rsidTr="008F3371">
        <w:trPr>
          <w:trHeight w:val="360"/>
        </w:trPr>
        <w:tc>
          <w:tcPr>
            <w:tcW w:w="8222" w:type="dxa"/>
            <w:gridSpan w:val="2"/>
            <w:tcBorders>
              <w:top w:val="single" w:sz="4" w:space="0" w:color="auto"/>
            </w:tcBorders>
            <w:vAlign w:val="bottom"/>
          </w:tcPr>
          <w:p w:rsidR="00330E20" w:rsidRPr="001C30B3" w:rsidRDefault="00F919CC" w:rsidP="00AC0123">
            <w:pPr>
              <w:tabs>
                <w:tab w:val="left" w:pos="4536"/>
              </w:tabs>
              <w:rPr>
                <w:rFonts w:ascii="Arial" w:hAnsi="Arial" w:cs="Arial"/>
                <w:sz w:val="16"/>
                <w:szCs w:val="16"/>
              </w:rPr>
            </w:pPr>
            <w:r w:rsidRPr="001C30B3">
              <w:rPr>
                <w:rFonts w:ascii="Arial" w:hAnsi="Arial" w:cs="Arial"/>
                <w:sz w:val="16"/>
                <w:szCs w:val="16"/>
              </w:rPr>
              <w:t>Palkkakustannukset</w:t>
            </w:r>
          </w:p>
        </w:tc>
        <w:tc>
          <w:tcPr>
            <w:tcW w:w="2196" w:type="dxa"/>
            <w:gridSpan w:val="2"/>
            <w:tcBorders>
              <w:top w:val="single" w:sz="4" w:space="0" w:color="auto"/>
            </w:tcBorders>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8F3371">
        <w:trPr>
          <w:trHeight w:val="360"/>
        </w:trPr>
        <w:tc>
          <w:tcPr>
            <w:tcW w:w="8222" w:type="dxa"/>
            <w:gridSpan w:val="2"/>
            <w:tcBorders>
              <w:top w:val="single" w:sz="4" w:space="0" w:color="auto"/>
            </w:tcBorders>
            <w:vAlign w:val="bottom"/>
          </w:tcPr>
          <w:p w:rsidR="00330E20" w:rsidRPr="001C30B3" w:rsidRDefault="00F919CC" w:rsidP="00AC0123">
            <w:pPr>
              <w:tabs>
                <w:tab w:val="left" w:pos="4536"/>
              </w:tabs>
              <w:rPr>
                <w:rFonts w:ascii="Arial" w:hAnsi="Arial" w:cs="Arial"/>
                <w:sz w:val="16"/>
                <w:szCs w:val="16"/>
              </w:rPr>
            </w:pPr>
            <w:r w:rsidRPr="001C30B3">
              <w:rPr>
                <w:rFonts w:ascii="Arial" w:hAnsi="Arial" w:cs="Arial"/>
                <w:sz w:val="16"/>
                <w:szCs w:val="16"/>
              </w:rPr>
              <w:t>Ostopalvelut</w:t>
            </w:r>
          </w:p>
        </w:tc>
        <w:tc>
          <w:tcPr>
            <w:tcW w:w="2196" w:type="dxa"/>
            <w:gridSpan w:val="2"/>
            <w:tcBorders>
              <w:top w:val="single" w:sz="4" w:space="0" w:color="auto"/>
            </w:tcBorders>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8F3371">
        <w:trPr>
          <w:trHeight w:val="360"/>
        </w:trPr>
        <w:tc>
          <w:tcPr>
            <w:tcW w:w="8222" w:type="dxa"/>
            <w:gridSpan w:val="2"/>
            <w:vAlign w:val="bottom"/>
          </w:tcPr>
          <w:p w:rsidR="00330E20" w:rsidRPr="001C30B3" w:rsidRDefault="00F919CC" w:rsidP="00AC0123">
            <w:pPr>
              <w:tabs>
                <w:tab w:val="left" w:pos="4536"/>
              </w:tabs>
              <w:rPr>
                <w:rFonts w:ascii="Arial" w:hAnsi="Arial" w:cs="Arial"/>
                <w:sz w:val="16"/>
                <w:szCs w:val="16"/>
              </w:rPr>
            </w:pPr>
            <w:r w:rsidRPr="001C30B3">
              <w:rPr>
                <w:rFonts w:ascii="Arial" w:hAnsi="Arial" w:cs="Arial"/>
                <w:sz w:val="16"/>
                <w:szCs w:val="16"/>
              </w:rPr>
              <w:t>Kone- ja laiteinvestoinnit</w:t>
            </w:r>
          </w:p>
        </w:tc>
        <w:tc>
          <w:tcPr>
            <w:tcW w:w="2196" w:type="dxa"/>
            <w:gridSpan w:val="2"/>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8F3371">
        <w:trPr>
          <w:trHeight w:val="360"/>
        </w:trPr>
        <w:tc>
          <w:tcPr>
            <w:tcW w:w="8222" w:type="dxa"/>
            <w:gridSpan w:val="2"/>
            <w:vAlign w:val="bottom"/>
          </w:tcPr>
          <w:p w:rsidR="00330E20" w:rsidRPr="001C30B3" w:rsidRDefault="00F919CC" w:rsidP="00AC0123">
            <w:pPr>
              <w:tabs>
                <w:tab w:val="left" w:pos="4536"/>
              </w:tabs>
              <w:rPr>
                <w:rFonts w:ascii="Arial" w:hAnsi="Arial" w:cs="Arial"/>
                <w:sz w:val="16"/>
                <w:szCs w:val="16"/>
              </w:rPr>
            </w:pPr>
            <w:r w:rsidRPr="001C30B3">
              <w:rPr>
                <w:rFonts w:ascii="Arial" w:hAnsi="Arial" w:cs="Arial"/>
                <w:sz w:val="16"/>
                <w:szCs w:val="16"/>
              </w:rPr>
              <w:t>Muut kustannukset</w:t>
            </w:r>
          </w:p>
        </w:tc>
        <w:tc>
          <w:tcPr>
            <w:tcW w:w="2196" w:type="dxa"/>
            <w:gridSpan w:val="2"/>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8F3371">
        <w:trPr>
          <w:trHeight w:val="360"/>
        </w:trPr>
        <w:tc>
          <w:tcPr>
            <w:tcW w:w="8222" w:type="dxa"/>
            <w:gridSpan w:val="2"/>
            <w:vAlign w:val="bottom"/>
          </w:tcPr>
          <w:p w:rsidR="00330E20" w:rsidRPr="001C30B3" w:rsidRDefault="00F919CC" w:rsidP="00AC0123">
            <w:pPr>
              <w:tabs>
                <w:tab w:val="left" w:pos="4536"/>
              </w:tabs>
              <w:rPr>
                <w:rFonts w:ascii="Arial" w:hAnsi="Arial" w:cs="Arial"/>
                <w:sz w:val="16"/>
                <w:szCs w:val="16"/>
              </w:rPr>
            </w:pPr>
            <w:r w:rsidRPr="001C30B3">
              <w:rPr>
                <w:rFonts w:ascii="Arial" w:hAnsi="Arial" w:cs="Arial"/>
                <w:sz w:val="16"/>
                <w:szCs w:val="16"/>
              </w:rPr>
              <w:t>Flat rate (15%)</w:t>
            </w:r>
          </w:p>
        </w:tc>
        <w:tc>
          <w:tcPr>
            <w:tcW w:w="2196" w:type="dxa"/>
            <w:gridSpan w:val="2"/>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8F3371">
        <w:trPr>
          <w:trHeight w:val="360"/>
        </w:trPr>
        <w:tc>
          <w:tcPr>
            <w:tcW w:w="8222" w:type="dxa"/>
            <w:gridSpan w:val="2"/>
            <w:vAlign w:val="bottom"/>
          </w:tcPr>
          <w:p w:rsidR="00330E20" w:rsidRPr="001C30B3" w:rsidRDefault="00330E20" w:rsidP="00AC0123">
            <w:pPr>
              <w:tabs>
                <w:tab w:val="left" w:pos="4536"/>
              </w:tabs>
              <w:rPr>
                <w:rFonts w:ascii="Arial" w:hAnsi="Arial" w:cs="Arial"/>
                <w:sz w:val="16"/>
                <w:szCs w:val="16"/>
              </w:rPr>
            </w:pPr>
          </w:p>
        </w:tc>
        <w:tc>
          <w:tcPr>
            <w:tcW w:w="2196" w:type="dxa"/>
            <w:gridSpan w:val="2"/>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8F3371">
        <w:trPr>
          <w:trHeight w:val="360"/>
        </w:trPr>
        <w:tc>
          <w:tcPr>
            <w:tcW w:w="8222" w:type="dxa"/>
            <w:gridSpan w:val="2"/>
            <w:vAlign w:val="bottom"/>
          </w:tcPr>
          <w:p w:rsidR="00330E20" w:rsidRPr="001F5C7F" w:rsidRDefault="00330E20" w:rsidP="00AC0123">
            <w:pPr>
              <w:tabs>
                <w:tab w:val="left" w:pos="4536"/>
              </w:tabs>
              <w:rPr>
                <w:rFonts w:ascii="Arial" w:hAnsi="Arial" w:cs="Arial"/>
                <w:sz w:val="16"/>
                <w:szCs w:val="16"/>
              </w:rPr>
            </w:pPr>
          </w:p>
        </w:tc>
        <w:tc>
          <w:tcPr>
            <w:tcW w:w="2196" w:type="dxa"/>
            <w:gridSpan w:val="2"/>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8F3371">
        <w:trPr>
          <w:trHeight w:val="360"/>
        </w:trPr>
        <w:tc>
          <w:tcPr>
            <w:tcW w:w="8222" w:type="dxa"/>
            <w:gridSpan w:val="2"/>
            <w:vAlign w:val="bottom"/>
          </w:tcPr>
          <w:p w:rsidR="00330E20" w:rsidRPr="001F5C7F" w:rsidRDefault="00330E20" w:rsidP="00AC0123">
            <w:pPr>
              <w:tabs>
                <w:tab w:val="left" w:pos="4536"/>
              </w:tabs>
              <w:rPr>
                <w:rFonts w:ascii="Arial" w:hAnsi="Arial" w:cs="Arial"/>
                <w:sz w:val="16"/>
                <w:szCs w:val="16"/>
              </w:rPr>
            </w:pPr>
          </w:p>
        </w:tc>
        <w:tc>
          <w:tcPr>
            <w:tcW w:w="2196" w:type="dxa"/>
            <w:gridSpan w:val="2"/>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8F3371">
        <w:trPr>
          <w:trHeight w:val="399"/>
        </w:trPr>
        <w:tc>
          <w:tcPr>
            <w:tcW w:w="8222" w:type="dxa"/>
            <w:gridSpan w:val="2"/>
            <w:tcBorders>
              <w:bottom w:val="nil"/>
            </w:tcBorders>
            <w:vAlign w:val="bottom"/>
          </w:tcPr>
          <w:p w:rsidR="00330E20" w:rsidRPr="00FE69F4" w:rsidRDefault="00330E20" w:rsidP="00AC0123">
            <w:pPr>
              <w:tabs>
                <w:tab w:val="left" w:pos="4536"/>
              </w:tabs>
              <w:rPr>
                <w:rFonts w:ascii="Arial" w:hAnsi="Arial" w:cs="Arial"/>
                <w:b/>
                <w:sz w:val="16"/>
              </w:rPr>
            </w:pPr>
            <w:r w:rsidRPr="00FE69F4">
              <w:rPr>
                <w:rFonts w:ascii="Arial" w:hAnsi="Arial" w:cs="Arial"/>
                <w:b/>
                <w:sz w:val="16"/>
              </w:rPr>
              <w:t>KUSTANNUKSET YHTEENSÄ</w:t>
            </w:r>
          </w:p>
        </w:tc>
        <w:tc>
          <w:tcPr>
            <w:tcW w:w="2196" w:type="dxa"/>
            <w:gridSpan w:val="2"/>
            <w:shd w:val="clear" w:color="auto" w:fill="D9D9D9" w:themeFill="background1" w:themeFillShade="D9"/>
            <w:vAlign w:val="bottom"/>
          </w:tcPr>
          <w:p w:rsidR="00330E20" w:rsidRPr="00474267" w:rsidRDefault="00330E20" w:rsidP="00AC0123">
            <w:pPr>
              <w:tabs>
                <w:tab w:val="left" w:pos="4536"/>
              </w:tabs>
              <w:ind w:right="423"/>
              <w:jc w:val="right"/>
              <w:rPr>
                <w:rFonts w:ascii="Arial" w:hAnsi="Arial" w:cs="Arial"/>
                <w:sz w:val="18"/>
              </w:rPr>
            </w:pPr>
          </w:p>
        </w:tc>
      </w:tr>
      <w:tr w:rsidR="00330E20" w:rsidRPr="00474267" w:rsidTr="008F3371">
        <w:trPr>
          <w:trHeight w:val="393"/>
        </w:trPr>
        <w:tc>
          <w:tcPr>
            <w:tcW w:w="8222" w:type="dxa"/>
            <w:gridSpan w:val="2"/>
            <w:tcBorders>
              <w:top w:val="single" w:sz="4" w:space="0" w:color="auto"/>
              <w:left w:val="nil"/>
              <w:bottom w:val="single" w:sz="4" w:space="0" w:color="auto"/>
              <w:right w:val="nil"/>
            </w:tcBorders>
          </w:tcPr>
          <w:p w:rsidR="00330E20" w:rsidRPr="00474267" w:rsidRDefault="00330E20" w:rsidP="00AC0123">
            <w:pPr>
              <w:tabs>
                <w:tab w:val="left" w:pos="4536"/>
              </w:tabs>
              <w:rPr>
                <w:rFonts w:ascii="Arial" w:hAnsi="Arial" w:cs="Arial"/>
                <w:sz w:val="10"/>
              </w:rPr>
            </w:pPr>
          </w:p>
        </w:tc>
        <w:tc>
          <w:tcPr>
            <w:tcW w:w="2196" w:type="dxa"/>
            <w:gridSpan w:val="2"/>
            <w:tcBorders>
              <w:left w:val="nil"/>
              <w:bottom w:val="single" w:sz="4" w:space="0" w:color="auto"/>
              <w:right w:val="nil"/>
            </w:tcBorders>
          </w:tcPr>
          <w:p w:rsidR="00330E20" w:rsidRPr="00474267" w:rsidRDefault="00330E20" w:rsidP="00AC0123">
            <w:pPr>
              <w:tabs>
                <w:tab w:val="left" w:pos="4536"/>
              </w:tabs>
              <w:rPr>
                <w:rFonts w:ascii="Arial" w:hAnsi="Arial" w:cs="Arial"/>
                <w:sz w:val="10"/>
              </w:rPr>
            </w:pPr>
          </w:p>
        </w:tc>
      </w:tr>
      <w:tr w:rsidR="008F3371" w:rsidRPr="00474267" w:rsidTr="008F3371">
        <w:trPr>
          <w:trHeight w:val="710"/>
        </w:trPr>
        <w:tc>
          <w:tcPr>
            <w:tcW w:w="7088" w:type="dxa"/>
            <w:tcBorders>
              <w:top w:val="single" w:sz="4" w:space="0" w:color="auto"/>
              <w:bottom w:val="nil"/>
            </w:tcBorders>
            <w:shd w:val="clear" w:color="auto" w:fill="D9D9D9" w:themeFill="background1" w:themeFillShade="D9"/>
          </w:tcPr>
          <w:p w:rsidR="008F3371" w:rsidRPr="00474267" w:rsidRDefault="008F3371" w:rsidP="00AC0123">
            <w:pPr>
              <w:tabs>
                <w:tab w:val="left" w:pos="4536"/>
              </w:tabs>
              <w:rPr>
                <w:rFonts w:ascii="Arial" w:hAnsi="Arial" w:cs="Arial"/>
                <w:sz w:val="16"/>
              </w:rPr>
            </w:pPr>
            <w:r w:rsidRPr="00474267">
              <w:rPr>
                <w:rFonts w:ascii="Arial" w:hAnsi="Arial" w:cs="Arial"/>
              </w:rPr>
              <w:br w:type="page"/>
            </w:r>
            <w:r w:rsidRPr="00474267">
              <w:rPr>
                <w:rFonts w:ascii="Arial" w:hAnsi="Arial" w:cs="Arial"/>
              </w:rPr>
              <w:br w:type="page"/>
            </w:r>
            <w:r w:rsidRPr="00474267">
              <w:rPr>
                <w:rFonts w:ascii="Arial" w:hAnsi="Arial" w:cs="Arial"/>
                <w:sz w:val="16"/>
              </w:rPr>
              <w:t>1</w:t>
            </w:r>
            <w:r w:rsidR="00AB4B24">
              <w:rPr>
                <w:rFonts w:ascii="Arial" w:hAnsi="Arial" w:cs="Arial"/>
                <w:sz w:val="16"/>
              </w:rPr>
              <w:t>6</w:t>
            </w:r>
            <w:r w:rsidRPr="00474267">
              <w:rPr>
                <w:rFonts w:ascii="Arial" w:hAnsi="Arial" w:cs="Arial"/>
                <w:sz w:val="16"/>
              </w:rPr>
              <w:t>. Hankkeen rahoitussuunnitelma</w:t>
            </w:r>
          </w:p>
        </w:tc>
        <w:tc>
          <w:tcPr>
            <w:tcW w:w="1701" w:type="dxa"/>
            <w:gridSpan w:val="2"/>
            <w:tcBorders>
              <w:bottom w:val="nil"/>
            </w:tcBorders>
            <w:shd w:val="clear" w:color="auto" w:fill="D9D9D9" w:themeFill="background1" w:themeFillShade="D9"/>
          </w:tcPr>
          <w:p w:rsidR="008F3371" w:rsidRPr="00474267" w:rsidRDefault="0017096C" w:rsidP="00AC0123">
            <w:pPr>
              <w:tabs>
                <w:tab w:val="left" w:pos="4536"/>
              </w:tabs>
              <w:jc w:val="center"/>
              <w:rPr>
                <w:rFonts w:ascii="Arial" w:hAnsi="Arial" w:cs="Arial"/>
                <w:sz w:val="16"/>
              </w:rPr>
            </w:pPr>
            <w:r>
              <w:rPr>
                <w:rFonts w:ascii="Arial" w:hAnsi="Arial" w:cs="Arial"/>
                <w:sz w:val="16"/>
              </w:rPr>
              <w:t>Yhteensä €</w:t>
            </w:r>
          </w:p>
        </w:tc>
        <w:tc>
          <w:tcPr>
            <w:tcW w:w="1629" w:type="dxa"/>
            <w:tcBorders>
              <w:bottom w:val="nil"/>
            </w:tcBorders>
            <w:shd w:val="clear" w:color="auto" w:fill="D9D9D9" w:themeFill="background1" w:themeFillShade="D9"/>
          </w:tcPr>
          <w:p w:rsidR="008F3371" w:rsidRPr="00474267" w:rsidRDefault="0017096C" w:rsidP="0017096C">
            <w:pPr>
              <w:tabs>
                <w:tab w:val="left" w:pos="4536"/>
              </w:tabs>
              <w:jc w:val="center"/>
              <w:rPr>
                <w:rFonts w:ascii="Arial" w:hAnsi="Arial" w:cs="Arial"/>
                <w:sz w:val="16"/>
              </w:rPr>
            </w:pPr>
            <w:r>
              <w:rPr>
                <w:rFonts w:ascii="Arial" w:hAnsi="Arial" w:cs="Arial"/>
                <w:sz w:val="16"/>
              </w:rPr>
              <w:t>Osuus n</w:t>
            </w:r>
            <w:r w:rsidR="008F3371">
              <w:rPr>
                <w:rFonts w:ascii="Arial" w:hAnsi="Arial" w:cs="Arial"/>
                <w:sz w:val="16"/>
              </w:rPr>
              <w:t>ettokustannuksista (%)</w:t>
            </w:r>
          </w:p>
        </w:tc>
      </w:tr>
      <w:tr w:rsidR="008F3371" w:rsidRPr="00474267" w:rsidTr="008F3371">
        <w:trPr>
          <w:trHeight w:val="340"/>
        </w:trPr>
        <w:tc>
          <w:tcPr>
            <w:tcW w:w="7088" w:type="dxa"/>
            <w:tcBorders>
              <w:top w:val="nil"/>
              <w:bottom w:val="single" w:sz="4" w:space="0" w:color="auto"/>
            </w:tcBorders>
            <w:vAlign w:val="bottom"/>
          </w:tcPr>
          <w:p w:rsidR="008F3371" w:rsidRPr="006446F7" w:rsidRDefault="008F3371" w:rsidP="00AC0123">
            <w:pPr>
              <w:tabs>
                <w:tab w:val="left" w:pos="4536"/>
              </w:tabs>
              <w:rPr>
                <w:rFonts w:ascii="Arial" w:hAnsi="Arial" w:cs="Arial"/>
                <w:b/>
                <w:sz w:val="10"/>
              </w:rPr>
            </w:pPr>
            <w:r w:rsidRPr="006446F7">
              <w:rPr>
                <w:rFonts w:ascii="Arial" w:hAnsi="Arial" w:cs="Arial"/>
                <w:b/>
                <w:sz w:val="16"/>
              </w:rPr>
              <w:t xml:space="preserve">Julkinen </w:t>
            </w:r>
            <w:r>
              <w:rPr>
                <w:rFonts w:ascii="Arial" w:hAnsi="Arial" w:cs="Arial"/>
                <w:b/>
                <w:sz w:val="16"/>
              </w:rPr>
              <w:t>r</w:t>
            </w:r>
            <w:r w:rsidRPr="006446F7">
              <w:rPr>
                <w:rFonts w:ascii="Arial" w:hAnsi="Arial" w:cs="Arial"/>
                <w:b/>
                <w:sz w:val="16"/>
              </w:rPr>
              <w:t>ahoitus</w:t>
            </w:r>
          </w:p>
        </w:tc>
        <w:tc>
          <w:tcPr>
            <w:tcW w:w="1701" w:type="dxa"/>
            <w:gridSpan w:val="2"/>
            <w:tcBorders>
              <w:top w:val="nil"/>
              <w:bottom w:val="single" w:sz="4" w:space="0" w:color="auto"/>
            </w:tcBorders>
            <w:vAlign w:val="bottom"/>
          </w:tcPr>
          <w:p w:rsidR="008F3371" w:rsidRPr="00474267" w:rsidRDefault="008F3371" w:rsidP="00AC0123">
            <w:pPr>
              <w:tabs>
                <w:tab w:val="left" w:pos="4536"/>
              </w:tabs>
              <w:jc w:val="center"/>
              <w:rPr>
                <w:rFonts w:ascii="Arial" w:hAnsi="Arial" w:cs="Arial"/>
                <w:sz w:val="10"/>
              </w:rPr>
            </w:pPr>
          </w:p>
        </w:tc>
        <w:tc>
          <w:tcPr>
            <w:tcW w:w="1629" w:type="dxa"/>
            <w:tcBorders>
              <w:top w:val="nil"/>
              <w:bottom w:val="single" w:sz="4" w:space="0" w:color="auto"/>
            </w:tcBorders>
            <w:vAlign w:val="bottom"/>
          </w:tcPr>
          <w:p w:rsidR="008F3371" w:rsidRPr="00474267" w:rsidRDefault="008F3371" w:rsidP="008F3371">
            <w:pPr>
              <w:tabs>
                <w:tab w:val="left" w:pos="4536"/>
              </w:tabs>
              <w:jc w:val="center"/>
              <w:rPr>
                <w:rFonts w:ascii="Arial" w:hAnsi="Arial" w:cs="Arial"/>
                <w:sz w:val="10"/>
              </w:rPr>
            </w:pPr>
          </w:p>
        </w:tc>
      </w:tr>
      <w:tr w:rsidR="008F3371" w:rsidRPr="00474267" w:rsidTr="008F3371">
        <w:trPr>
          <w:trHeight w:val="340"/>
        </w:trPr>
        <w:tc>
          <w:tcPr>
            <w:tcW w:w="7088" w:type="dxa"/>
            <w:tcBorders>
              <w:top w:val="nil"/>
              <w:bottom w:val="single" w:sz="4" w:space="0" w:color="auto"/>
            </w:tcBorders>
            <w:vAlign w:val="bottom"/>
          </w:tcPr>
          <w:p w:rsidR="008F3371" w:rsidRPr="00474267" w:rsidRDefault="008F3371" w:rsidP="00AC0123">
            <w:pPr>
              <w:tabs>
                <w:tab w:val="left" w:pos="4536"/>
              </w:tabs>
              <w:rPr>
                <w:rFonts w:ascii="Arial" w:hAnsi="Arial" w:cs="Arial"/>
                <w:sz w:val="10"/>
              </w:rPr>
            </w:pPr>
            <w:r>
              <w:rPr>
                <w:rFonts w:ascii="Arial" w:hAnsi="Arial" w:cs="Arial"/>
                <w:sz w:val="16"/>
              </w:rPr>
              <w:t xml:space="preserve">  ELY-</w:t>
            </w:r>
            <w:r w:rsidRPr="00474267">
              <w:rPr>
                <w:rFonts w:ascii="Arial" w:hAnsi="Arial" w:cs="Arial"/>
                <w:sz w:val="16"/>
              </w:rPr>
              <w:t>keskukse</w:t>
            </w:r>
            <w:r>
              <w:rPr>
                <w:rFonts w:ascii="Arial" w:hAnsi="Arial" w:cs="Arial"/>
                <w:sz w:val="16"/>
              </w:rPr>
              <w:t>l</w:t>
            </w:r>
            <w:r w:rsidRPr="00474267">
              <w:rPr>
                <w:rFonts w:ascii="Arial" w:hAnsi="Arial" w:cs="Arial"/>
                <w:sz w:val="16"/>
              </w:rPr>
              <w:t xml:space="preserve">ta haettava </w:t>
            </w:r>
            <w:r>
              <w:rPr>
                <w:rFonts w:ascii="Arial" w:hAnsi="Arial" w:cs="Arial"/>
                <w:sz w:val="16"/>
              </w:rPr>
              <w:t>rahoitus</w:t>
            </w:r>
            <w:r w:rsidRPr="00474267">
              <w:rPr>
                <w:rFonts w:ascii="Arial" w:hAnsi="Arial" w:cs="Arial"/>
                <w:sz w:val="16"/>
              </w:rPr>
              <w:t>tuki</w:t>
            </w:r>
          </w:p>
        </w:tc>
        <w:tc>
          <w:tcPr>
            <w:tcW w:w="1701" w:type="dxa"/>
            <w:gridSpan w:val="2"/>
            <w:tcBorders>
              <w:bottom w:val="single" w:sz="4" w:space="0" w:color="auto"/>
            </w:tcBorders>
            <w:vAlign w:val="bottom"/>
          </w:tcPr>
          <w:p w:rsidR="008F3371" w:rsidRPr="00474267" w:rsidRDefault="008F3371" w:rsidP="00AC0123">
            <w:pPr>
              <w:tabs>
                <w:tab w:val="left" w:pos="4536"/>
              </w:tabs>
              <w:rPr>
                <w:rFonts w:ascii="Arial" w:hAnsi="Arial" w:cs="Arial"/>
                <w:sz w:val="10"/>
              </w:rPr>
            </w:pPr>
          </w:p>
        </w:tc>
        <w:tc>
          <w:tcPr>
            <w:tcW w:w="1629" w:type="dxa"/>
            <w:tcBorders>
              <w:bottom w:val="single" w:sz="4" w:space="0" w:color="auto"/>
            </w:tcBorders>
            <w:vAlign w:val="bottom"/>
          </w:tcPr>
          <w:p w:rsidR="008F3371" w:rsidRPr="00474267" w:rsidRDefault="008F3371" w:rsidP="00AC0123">
            <w:pPr>
              <w:tabs>
                <w:tab w:val="left" w:pos="4536"/>
              </w:tabs>
              <w:rPr>
                <w:rFonts w:ascii="Arial" w:hAnsi="Arial" w:cs="Arial"/>
                <w:sz w:val="10"/>
              </w:rPr>
            </w:pPr>
          </w:p>
        </w:tc>
      </w:tr>
      <w:tr w:rsidR="00EF3978" w:rsidRPr="00474267" w:rsidTr="008F3371">
        <w:trPr>
          <w:trHeight w:val="340"/>
        </w:trPr>
        <w:tc>
          <w:tcPr>
            <w:tcW w:w="7088" w:type="dxa"/>
            <w:tcBorders>
              <w:top w:val="nil"/>
              <w:bottom w:val="single" w:sz="4" w:space="0" w:color="auto"/>
            </w:tcBorders>
            <w:vAlign w:val="bottom"/>
          </w:tcPr>
          <w:p w:rsidR="00EF3978" w:rsidRDefault="00EF3978" w:rsidP="00AC0123">
            <w:pPr>
              <w:tabs>
                <w:tab w:val="left" w:pos="4536"/>
              </w:tabs>
              <w:rPr>
                <w:rFonts w:ascii="Arial" w:hAnsi="Arial" w:cs="Arial"/>
                <w:sz w:val="16"/>
              </w:rPr>
            </w:pPr>
            <w:r w:rsidRPr="001C30B3">
              <w:rPr>
                <w:rFonts w:ascii="Arial" w:hAnsi="Arial" w:cs="Arial"/>
                <w:sz w:val="16"/>
              </w:rPr>
              <w:t>Omarahoitus (julkinen)</w:t>
            </w:r>
          </w:p>
        </w:tc>
        <w:tc>
          <w:tcPr>
            <w:tcW w:w="1701" w:type="dxa"/>
            <w:gridSpan w:val="2"/>
            <w:tcBorders>
              <w:bottom w:val="single" w:sz="4" w:space="0" w:color="auto"/>
            </w:tcBorders>
            <w:vAlign w:val="bottom"/>
          </w:tcPr>
          <w:p w:rsidR="00EF3978" w:rsidRPr="00474267" w:rsidRDefault="00EF3978" w:rsidP="00AC0123">
            <w:pPr>
              <w:tabs>
                <w:tab w:val="left" w:pos="4536"/>
              </w:tabs>
              <w:rPr>
                <w:rFonts w:ascii="Arial" w:hAnsi="Arial" w:cs="Arial"/>
                <w:sz w:val="10"/>
              </w:rPr>
            </w:pPr>
          </w:p>
        </w:tc>
        <w:tc>
          <w:tcPr>
            <w:tcW w:w="1629" w:type="dxa"/>
            <w:tcBorders>
              <w:bottom w:val="single" w:sz="4" w:space="0" w:color="auto"/>
            </w:tcBorders>
            <w:vAlign w:val="bottom"/>
          </w:tcPr>
          <w:p w:rsidR="00EF3978" w:rsidRPr="00474267" w:rsidRDefault="00EF3978" w:rsidP="00AC0123">
            <w:pPr>
              <w:tabs>
                <w:tab w:val="left" w:pos="4536"/>
              </w:tabs>
              <w:rPr>
                <w:rFonts w:ascii="Arial" w:hAnsi="Arial" w:cs="Arial"/>
                <w:sz w:val="10"/>
              </w:rPr>
            </w:pPr>
          </w:p>
        </w:tc>
      </w:tr>
      <w:tr w:rsidR="008F3371" w:rsidRPr="00474267" w:rsidTr="008F3371">
        <w:trPr>
          <w:trHeight w:val="340"/>
        </w:trPr>
        <w:tc>
          <w:tcPr>
            <w:tcW w:w="7088" w:type="dxa"/>
            <w:tcBorders>
              <w:top w:val="nil"/>
              <w:bottom w:val="single" w:sz="4" w:space="0" w:color="auto"/>
            </w:tcBorders>
            <w:vAlign w:val="bottom"/>
          </w:tcPr>
          <w:p w:rsidR="008F3371" w:rsidRPr="00474267" w:rsidRDefault="008F3371" w:rsidP="00AC0123">
            <w:pPr>
              <w:tabs>
                <w:tab w:val="left" w:pos="4536"/>
              </w:tabs>
              <w:rPr>
                <w:rFonts w:ascii="Arial" w:hAnsi="Arial" w:cs="Arial"/>
                <w:sz w:val="10"/>
              </w:rPr>
            </w:pPr>
            <w:r>
              <w:rPr>
                <w:rFonts w:ascii="Arial" w:hAnsi="Arial" w:cs="Arial"/>
                <w:sz w:val="16"/>
              </w:rPr>
              <w:t xml:space="preserve">  </w:t>
            </w:r>
            <w:r w:rsidRPr="00474267">
              <w:rPr>
                <w:rFonts w:ascii="Arial" w:hAnsi="Arial" w:cs="Arial"/>
                <w:sz w:val="16"/>
              </w:rPr>
              <w:t>Muu julkinen rahoitus</w:t>
            </w:r>
            <w:r>
              <w:rPr>
                <w:rFonts w:ascii="Arial" w:hAnsi="Arial" w:cs="Arial"/>
                <w:sz w:val="16"/>
              </w:rPr>
              <w:t xml:space="preserve"> (</w:t>
            </w:r>
            <w:r w:rsidRPr="00217B70">
              <w:rPr>
                <w:rFonts w:ascii="Arial" w:hAnsi="Arial" w:cs="Arial"/>
                <w:sz w:val="16"/>
              </w:rPr>
              <w:t>tarkempi selvitys hankesuunnitelmassa</w:t>
            </w:r>
            <w:r>
              <w:rPr>
                <w:rFonts w:ascii="Arial" w:hAnsi="Arial" w:cs="Arial"/>
                <w:sz w:val="16"/>
              </w:rPr>
              <w:t>)</w:t>
            </w:r>
          </w:p>
        </w:tc>
        <w:tc>
          <w:tcPr>
            <w:tcW w:w="1701" w:type="dxa"/>
            <w:gridSpan w:val="2"/>
            <w:tcBorders>
              <w:bottom w:val="single" w:sz="4" w:space="0" w:color="auto"/>
            </w:tcBorders>
            <w:vAlign w:val="bottom"/>
          </w:tcPr>
          <w:p w:rsidR="008F3371" w:rsidRPr="00474267" w:rsidRDefault="008F3371" w:rsidP="00AC0123">
            <w:pPr>
              <w:tabs>
                <w:tab w:val="left" w:pos="4536"/>
              </w:tabs>
              <w:rPr>
                <w:rFonts w:ascii="Arial" w:hAnsi="Arial" w:cs="Arial"/>
                <w:sz w:val="10"/>
              </w:rPr>
            </w:pPr>
          </w:p>
        </w:tc>
        <w:tc>
          <w:tcPr>
            <w:tcW w:w="1629" w:type="dxa"/>
            <w:tcBorders>
              <w:bottom w:val="single" w:sz="4" w:space="0" w:color="auto"/>
            </w:tcBorders>
            <w:vAlign w:val="bottom"/>
          </w:tcPr>
          <w:p w:rsidR="008F3371" w:rsidRPr="00474267" w:rsidRDefault="008F3371" w:rsidP="00AC0123">
            <w:pPr>
              <w:tabs>
                <w:tab w:val="left" w:pos="4536"/>
              </w:tabs>
              <w:rPr>
                <w:rFonts w:ascii="Arial" w:hAnsi="Arial" w:cs="Arial"/>
                <w:sz w:val="10"/>
              </w:rPr>
            </w:pPr>
          </w:p>
        </w:tc>
      </w:tr>
      <w:tr w:rsidR="008F3371" w:rsidRPr="00474267" w:rsidTr="008F3371">
        <w:trPr>
          <w:trHeight w:val="340"/>
        </w:trPr>
        <w:tc>
          <w:tcPr>
            <w:tcW w:w="7088" w:type="dxa"/>
            <w:tcBorders>
              <w:top w:val="nil"/>
              <w:bottom w:val="single" w:sz="4" w:space="0" w:color="auto"/>
            </w:tcBorders>
            <w:vAlign w:val="bottom"/>
          </w:tcPr>
          <w:p w:rsidR="008F3371" w:rsidRPr="00474267" w:rsidRDefault="008F3371" w:rsidP="00AC0123">
            <w:pPr>
              <w:tabs>
                <w:tab w:val="left" w:pos="4536"/>
              </w:tabs>
              <w:rPr>
                <w:rFonts w:ascii="Arial" w:hAnsi="Arial" w:cs="Arial"/>
                <w:sz w:val="10"/>
              </w:rPr>
            </w:pPr>
            <w:r>
              <w:rPr>
                <w:rFonts w:ascii="Arial" w:hAnsi="Arial" w:cs="Arial"/>
                <w:b/>
                <w:sz w:val="16"/>
              </w:rPr>
              <w:t>J</w:t>
            </w:r>
            <w:r w:rsidRPr="006446F7">
              <w:rPr>
                <w:rFonts w:ascii="Arial" w:hAnsi="Arial" w:cs="Arial"/>
                <w:b/>
                <w:sz w:val="16"/>
              </w:rPr>
              <w:t xml:space="preserve">ulkinen </w:t>
            </w:r>
            <w:r>
              <w:rPr>
                <w:rFonts w:ascii="Arial" w:hAnsi="Arial" w:cs="Arial"/>
                <w:b/>
                <w:sz w:val="16"/>
              </w:rPr>
              <w:t>r</w:t>
            </w:r>
            <w:r w:rsidRPr="006446F7">
              <w:rPr>
                <w:rFonts w:ascii="Arial" w:hAnsi="Arial" w:cs="Arial"/>
                <w:b/>
                <w:sz w:val="16"/>
              </w:rPr>
              <w:t>ahoitus</w:t>
            </w:r>
            <w:r>
              <w:rPr>
                <w:rFonts w:ascii="Arial" w:hAnsi="Arial" w:cs="Arial"/>
                <w:b/>
                <w:sz w:val="16"/>
              </w:rPr>
              <w:t xml:space="preserve"> yhteensä</w:t>
            </w:r>
          </w:p>
        </w:tc>
        <w:tc>
          <w:tcPr>
            <w:tcW w:w="1701" w:type="dxa"/>
            <w:gridSpan w:val="2"/>
            <w:tcBorders>
              <w:bottom w:val="single" w:sz="4" w:space="0" w:color="auto"/>
            </w:tcBorders>
            <w:shd w:val="clear" w:color="auto" w:fill="D9D9D9" w:themeFill="background1" w:themeFillShade="D9"/>
            <w:vAlign w:val="bottom"/>
          </w:tcPr>
          <w:p w:rsidR="008F3371" w:rsidRPr="00474267" w:rsidRDefault="008F3371" w:rsidP="00AC0123">
            <w:pPr>
              <w:tabs>
                <w:tab w:val="left" w:pos="4536"/>
              </w:tabs>
              <w:rPr>
                <w:rFonts w:ascii="Arial" w:hAnsi="Arial" w:cs="Arial"/>
                <w:sz w:val="10"/>
              </w:rPr>
            </w:pPr>
          </w:p>
        </w:tc>
        <w:tc>
          <w:tcPr>
            <w:tcW w:w="1629" w:type="dxa"/>
            <w:tcBorders>
              <w:bottom w:val="single" w:sz="4" w:space="0" w:color="auto"/>
            </w:tcBorders>
            <w:shd w:val="clear" w:color="auto" w:fill="D9D9D9" w:themeFill="background1" w:themeFillShade="D9"/>
            <w:vAlign w:val="bottom"/>
          </w:tcPr>
          <w:p w:rsidR="008F3371" w:rsidRPr="00474267" w:rsidRDefault="008F3371" w:rsidP="00AC0123">
            <w:pPr>
              <w:tabs>
                <w:tab w:val="left" w:pos="4536"/>
              </w:tabs>
              <w:rPr>
                <w:rFonts w:ascii="Arial" w:hAnsi="Arial" w:cs="Arial"/>
                <w:sz w:val="10"/>
              </w:rPr>
            </w:pPr>
          </w:p>
        </w:tc>
      </w:tr>
      <w:tr w:rsidR="008F3371" w:rsidRPr="00474267" w:rsidTr="008F3371">
        <w:trPr>
          <w:trHeight w:val="340"/>
        </w:trPr>
        <w:tc>
          <w:tcPr>
            <w:tcW w:w="7088" w:type="dxa"/>
            <w:tcBorders>
              <w:top w:val="nil"/>
              <w:bottom w:val="single" w:sz="4" w:space="0" w:color="auto"/>
            </w:tcBorders>
            <w:vAlign w:val="bottom"/>
          </w:tcPr>
          <w:p w:rsidR="008F3371" w:rsidRPr="006446F7" w:rsidRDefault="008F3371" w:rsidP="00AC0123">
            <w:pPr>
              <w:tabs>
                <w:tab w:val="left" w:pos="4536"/>
              </w:tabs>
              <w:rPr>
                <w:rFonts w:ascii="Arial" w:hAnsi="Arial" w:cs="Arial"/>
                <w:b/>
                <w:sz w:val="10"/>
              </w:rPr>
            </w:pPr>
            <w:r w:rsidRPr="006446F7">
              <w:rPr>
                <w:rFonts w:ascii="Arial" w:hAnsi="Arial" w:cs="Arial"/>
                <w:b/>
                <w:sz w:val="16"/>
              </w:rPr>
              <w:t>Yksityinen rahoitus</w:t>
            </w:r>
          </w:p>
        </w:tc>
        <w:tc>
          <w:tcPr>
            <w:tcW w:w="1701" w:type="dxa"/>
            <w:gridSpan w:val="2"/>
            <w:tcBorders>
              <w:bottom w:val="single" w:sz="4" w:space="0" w:color="auto"/>
            </w:tcBorders>
            <w:vAlign w:val="bottom"/>
          </w:tcPr>
          <w:p w:rsidR="008F3371" w:rsidRPr="00474267" w:rsidRDefault="008F3371" w:rsidP="00AC0123">
            <w:pPr>
              <w:tabs>
                <w:tab w:val="left" w:pos="4536"/>
              </w:tabs>
              <w:rPr>
                <w:rFonts w:ascii="Arial" w:hAnsi="Arial" w:cs="Arial"/>
                <w:sz w:val="10"/>
              </w:rPr>
            </w:pPr>
          </w:p>
        </w:tc>
        <w:tc>
          <w:tcPr>
            <w:tcW w:w="1629" w:type="dxa"/>
            <w:tcBorders>
              <w:bottom w:val="single" w:sz="4" w:space="0" w:color="auto"/>
            </w:tcBorders>
            <w:vAlign w:val="bottom"/>
          </w:tcPr>
          <w:p w:rsidR="008F3371" w:rsidRPr="00474267" w:rsidRDefault="008F3371" w:rsidP="00AC0123">
            <w:pPr>
              <w:tabs>
                <w:tab w:val="left" w:pos="4536"/>
              </w:tabs>
              <w:rPr>
                <w:rFonts w:ascii="Arial" w:hAnsi="Arial" w:cs="Arial"/>
                <w:sz w:val="10"/>
              </w:rPr>
            </w:pPr>
          </w:p>
        </w:tc>
      </w:tr>
      <w:tr w:rsidR="008F3371" w:rsidRPr="00474267" w:rsidTr="008F3371">
        <w:trPr>
          <w:trHeight w:val="340"/>
        </w:trPr>
        <w:tc>
          <w:tcPr>
            <w:tcW w:w="7088" w:type="dxa"/>
            <w:tcBorders>
              <w:top w:val="nil"/>
              <w:bottom w:val="single" w:sz="4" w:space="0" w:color="auto"/>
            </w:tcBorders>
            <w:vAlign w:val="bottom"/>
          </w:tcPr>
          <w:p w:rsidR="008F3371" w:rsidRPr="00474267" w:rsidRDefault="008F3371" w:rsidP="00AC0123">
            <w:pPr>
              <w:tabs>
                <w:tab w:val="left" w:pos="4536"/>
              </w:tabs>
              <w:rPr>
                <w:rFonts w:ascii="Arial" w:hAnsi="Arial" w:cs="Arial"/>
                <w:sz w:val="10"/>
              </w:rPr>
            </w:pPr>
            <w:r>
              <w:rPr>
                <w:rFonts w:ascii="Arial" w:hAnsi="Arial" w:cs="Arial"/>
                <w:sz w:val="16"/>
              </w:rPr>
              <w:t xml:space="preserve">  </w:t>
            </w:r>
            <w:r w:rsidRPr="00474267">
              <w:rPr>
                <w:rFonts w:ascii="Arial" w:hAnsi="Arial" w:cs="Arial"/>
                <w:sz w:val="16"/>
              </w:rPr>
              <w:t>Omat varat</w:t>
            </w:r>
            <w:r>
              <w:rPr>
                <w:rFonts w:ascii="Arial" w:hAnsi="Arial" w:cs="Arial"/>
                <w:sz w:val="16"/>
              </w:rPr>
              <w:t xml:space="preserve"> tai hakijan tulorahoitus</w:t>
            </w:r>
          </w:p>
        </w:tc>
        <w:tc>
          <w:tcPr>
            <w:tcW w:w="1701" w:type="dxa"/>
            <w:gridSpan w:val="2"/>
            <w:tcBorders>
              <w:bottom w:val="single" w:sz="4" w:space="0" w:color="auto"/>
            </w:tcBorders>
            <w:vAlign w:val="bottom"/>
          </w:tcPr>
          <w:p w:rsidR="008F3371" w:rsidRPr="00474267" w:rsidRDefault="008F3371" w:rsidP="00AC0123">
            <w:pPr>
              <w:tabs>
                <w:tab w:val="left" w:pos="4536"/>
              </w:tabs>
              <w:rPr>
                <w:rFonts w:ascii="Arial" w:hAnsi="Arial" w:cs="Arial"/>
                <w:sz w:val="10"/>
              </w:rPr>
            </w:pPr>
          </w:p>
        </w:tc>
        <w:tc>
          <w:tcPr>
            <w:tcW w:w="1629" w:type="dxa"/>
            <w:tcBorders>
              <w:bottom w:val="single" w:sz="4" w:space="0" w:color="auto"/>
            </w:tcBorders>
            <w:vAlign w:val="bottom"/>
          </w:tcPr>
          <w:p w:rsidR="008F3371" w:rsidRPr="00474267" w:rsidRDefault="008F3371" w:rsidP="00AC0123">
            <w:pPr>
              <w:tabs>
                <w:tab w:val="left" w:pos="4536"/>
              </w:tabs>
              <w:rPr>
                <w:rFonts w:ascii="Arial" w:hAnsi="Arial" w:cs="Arial"/>
                <w:sz w:val="10"/>
              </w:rPr>
            </w:pPr>
          </w:p>
        </w:tc>
      </w:tr>
      <w:tr w:rsidR="008F3371" w:rsidRPr="00474267" w:rsidTr="008F3371">
        <w:trPr>
          <w:trHeight w:val="340"/>
        </w:trPr>
        <w:tc>
          <w:tcPr>
            <w:tcW w:w="7088" w:type="dxa"/>
            <w:tcBorders>
              <w:top w:val="nil"/>
              <w:bottom w:val="single" w:sz="4" w:space="0" w:color="auto"/>
            </w:tcBorders>
            <w:vAlign w:val="bottom"/>
          </w:tcPr>
          <w:p w:rsidR="008F3371" w:rsidRPr="00A51883" w:rsidRDefault="008F3371" w:rsidP="00AC0123">
            <w:pPr>
              <w:tabs>
                <w:tab w:val="left" w:pos="4536"/>
              </w:tabs>
              <w:rPr>
                <w:rFonts w:ascii="Arial" w:hAnsi="Arial" w:cs="Arial"/>
                <w:strike/>
                <w:sz w:val="10"/>
              </w:rPr>
            </w:pPr>
            <w:r w:rsidRPr="001C30B3">
              <w:rPr>
                <w:rFonts w:ascii="Arial" w:hAnsi="Arial" w:cs="Arial"/>
                <w:sz w:val="16"/>
              </w:rPr>
              <w:t>Muu yksityinen (tarkempi selvitys hankesuunnitelmassa)</w:t>
            </w:r>
          </w:p>
        </w:tc>
        <w:tc>
          <w:tcPr>
            <w:tcW w:w="1701" w:type="dxa"/>
            <w:gridSpan w:val="2"/>
            <w:tcBorders>
              <w:bottom w:val="single" w:sz="4" w:space="0" w:color="auto"/>
            </w:tcBorders>
            <w:vAlign w:val="bottom"/>
          </w:tcPr>
          <w:p w:rsidR="008F3371" w:rsidRPr="00474267" w:rsidRDefault="008F3371" w:rsidP="00AC0123">
            <w:pPr>
              <w:tabs>
                <w:tab w:val="left" w:pos="4536"/>
              </w:tabs>
              <w:rPr>
                <w:rFonts w:ascii="Arial" w:hAnsi="Arial" w:cs="Arial"/>
                <w:sz w:val="10"/>
              </w:rPr>
            </w:pPr>
          </w:p>
        </w:tc>
        <w:tc>
          <w:tcPr>
            <w:tcW w:w="1629" w:type="dxa"/>
            <w:tcBorders>
              <w:bottom w:val="single" w:sz="4" w:space="0" w:color="auto"/>
            </w:tcBorders>
            <w:vAlign w:val="bottom"/>
          </w:tcPr>
          <w:p w:rsidR="008F3371" w:rsidRPr="00474267" w:rsidRDefault="008F3371" w:rsidP="00AC0123">
            <w:pPr>
              <w:tabs>
                <w:tab w:val="left" w:pos="4536"/>
              </w:tabs>
              <w:rPr>
                <w:rFonts w:ascii="Arial" w:hAnsi="Arial" w:cs="Arial"/>
                <w:sz w:val="10"/>
              </w:rPr>
            </w:pPr>
          </w:p>
        </w:tc>
      </w:tr>
      <w:tr w:rsidR="008F3371" w:rsidRPr="00474267" w:rsidTr="008F3371">
        <w:trPr>
          <w:trHeight w:val="340"/>
        </w:trPr>
        <w:tc>
          <w:tcPr>
            <w:tcW w:w="7088" w:type="dxa"/>
            <w:tcBorders>
              <w:top w:val="nil"/>
              <w:bottom w:val="single" w:sz="4" w:space="0" w:color="auto"/>
            </w:tcBorders>
            <w:vAlign w:val="bottom"/>
          </w:tcPr>
          <w:p w:rsidR="008F3371" w:rsidRPr="00474267" w:rsidRDefault="008F3371" w:rsidP="00AC0123">
            <w:pPr>
              <w:tabs>
                <w:tab w:val="left" w:pos="4536"/>
              </w:tabs>
              <w:rPr>
                <w:rFonts w:ascii="Arial" w:hAnsi="Arial" w:cs="Arial"/>
                <w:sz w:val="10"/>
              </w:rPr>
            </w:pPr>
            <w:r>
              <w:rPr>
                <w:rFonts w:ascii="Arial" w:hAnsi="Arial" w:cs="Arial"/>
                <w:b/>
                <w:sz w:val="16"/>
              </w:rPr>
              <w:t>Y</w:t>
            </w:r>
            <w:r w:rsidRPr="006446F7">
              <w:rPr>
                <w:rFonts w:ascii="Arial" w:hAnsi="Arial" w:cs="Arial"/>
                <w:b/>
                <w:sz w:val="16"/>
              </w:rPr>
              <w:t>ksityinen rahoitus</w:t>
            </w:r>
            <w:r>
              <w:rPr>
                <w:rFonts w:ascii="Arial" w:hAnsi="Arial" w:cs="Arial"/>
                <w:b/>
                <w:sz w:val="16"/>
              </w:rPr>
              <w:t xml:space="preserve"> yhteensä</w:t>
            </w:r>
          </w:p>
        </w:tc>
        <w:tc>
          <w:tcPr>
            <w:tcW w:w="1701" w:type="dxa"/>
            <w:gridSpan w:val="2"/>
            <w:tcBorders>
              <w:bottom w:val="single" w:sz="4" w:space="0" w:color="auto"/>
            </w:tcBorders>
            <w:shd w:val="clear" w:color="auto" w:fill="D9D9D9" w:themeFill="background1" w:themeFillShade="D9"/>
            <w:vAlign w:val="bottom"/>
          </w:tcPr>
          <w:p w:rsidR="008F3371" w:rsidRPr="00474267" w:rsidRDefault="008F3371" w:rsidP="00AC0123">
            <w:pPr>
              <w:tabs>
                <w:tab w:val="left" w:pos="4536"/>
              </w:tabs>
              <w:rPr>
                <w:rFonts w:ascii="Arial" w:hAnsi="Arial" w:cs="Arial"/>
                <w:sz w:val="10"/>
              </w:rPr>
            </w:pPr>
          </w:p>
        </w:tc>
        <w:tc>
          <w:tcPr>
            <w:tcW w:w="1629" w:type="dxa"/>
            <w:tcBorders>
              <w:bottom w:val="single" w:sz="4" w:space="0" w:color="auto"/>
            </w:tcBorders>
            <w:shd w:val="clear" w:color="auto" w:fill="D9D9D9" w:themeFill="background1" w:themeFillShade="D9"/>
            <w:vAlign w:val="bottom"/>
          </w:tcPr>
          <w:p w:rsidR="008F3371" w:rsidRPr="00474267" w:rsidRDefault="008F3371" w:rsidP="00AC0123">
            <w:pPr>
              <w:tabs>
                <w:tab w:val="left" w:pos="4536"/>
              </w:tabs>
              <w:rPr>
                <w:rFonts w:ascii="Arial" w:hAnsi="Arial" w:cs="Arial"/>
                <w:sz w:val="10"/>
              </w:rPr>
            </w:pPr>
          </w:p>
        </w:tc>
      </w:tr>
      <w:tr w:rsidR="008F3371" w:rsidRPr="00474267" w:rsidTr="008F3371">
        <w:trPr>
          <w:trHeight w:val="340"/>
        </w:trPr>
        <w:tc>
          <w:tcPr>
            <w:tcW w:w="7088" w:type="dxa"/>
            <w:tcBorders>
              <w:top w:val="nil"/>
              <w:bottom w:val="single" w:sz="4" w:space="0" w:color="auto"/>
            </w:tcBorders>
            <w:vAlign w:val="bottom"/>
          </w:tcPr>
          <w:p w:rsidR="008F3371" w:rsidRPr="00474267" w:rsidRDefault="008F3371" w:rsidP="00AC0123">
            <w:pPr>
              <w:tabs>
                <w:tab w:val="left" w:pos="4536"/>
              </w:tabs>
              <w:rPr>
                <w:rFonts w:ascii="Arial" w:hAnsi="Arial" w:cs="Arial"/>
                <w:sz w:val="10"/>
              </w:rPr>
            </w:pPr>
            <w:r>
              <w:rPr>
                <w:rFonts w:ascii="Arial" w:hAnsi="Arial" w:cs="Arial"/>
                <w:b/>
                <w:sz w:val="16"/>
              </w:rPr>
              <w:t>RAHOITUS YHTEENSÄ</w:t>
            </w:r>
          </w:p>
        </w:tc>
        <w:tc>
          <w:tcPr>
            <w:tcW w:w="1701" w:type="dxa"/>
            <w:gridSpan w:val="2"/>
            <w:tcBorders>
              <w:bottom w:val="single" w:sz="4" w:space="0" w:color="auto"/>
            </w:tcBorders>
            <w:shd w:val="clear" w:color="auto" w:fill="D9D9D9" w:themeFill="background1" w:themeFillShade="D9"/>
            <w:vAlign w:val="bottom"/>
          </w:tcPr>
          <w:p w:rsidR="008F3371" w:rsidRPr="00474267" w:rsidRDefault="008F3371" w:rsidP="00AC0123">
            <w:pPr>
              <w:tabs>
                <w:tab w:val="left" w:pos="4536"/>
              </w:tabs>
              <w:rPr>
                <w:rFonts w:ascii="Arial" w:hAnsi="Arial" w:cs="Arial"/>
                <w:sz w:val="10"/>
              </w:rPr>
            </w:pPr>
          </w:p>
        </w:tc>
        <w:tc>
          <w:tcPr>
            <w:tcW w:w="1629" w:type="dxa"/>
            <w:tcBorders>
              <w:bottom w:val="single" w:sz="4" w:space="0" w:color="auto"/>
            </w:tcBorders>
            <w:shd w:val="clear" w:color="auto" w:fill="D9D9D9" w:themeFill="background1" w:themeFillShade="D9"/>
            <w:vAlign w:val="bottom"/>
          </w:tcPr>
          <w:p w:rsidR="008F3371" w:rsidRPr="00474267" w:rsidRDefault="008F3371" w:rsidP="00AC0123">
            <w:pPr>
              <w:tabs>
                <w:tab w:val="left" w:pos="4536"/>
              </w:tabs>
              <w:rPr>
                <w:rFonts w:ascii="Arial" w:hAnsi="Arial" w:cs="Arial"/>
                <w:sz w:val="10"/>
              </w:rPr>
            </w:pPr>
          </w:p>
        </w:tc>
      </w:tr>
    </w:tbl>
    <w:p w:rsidR="00330E20" w:rsidRDefault="00330E20" w:rsidP="00330E20">
      <w:pPr>
        <w:rPr>
          <w:rFonts w:ascii="Arial" w:hAnsi="Arial" w:cs="Arial"/>
          <w:sz w:val="8"/>
          <w:szCs w:val="8"/>
        </w:rPr>
      </w:pPr>
    </w:p>
    <w:tbl>
      <w:tblPr>
        <w:tblpPr w:leftFromText="141" w:rightFromText="141" w:vertAnchor="text" w:horzAnchor="margin" w:tblpY="5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260E6E" w:rsidRPr="00474267" w:rsidTr="00155EAB">
        <w:tc>
          <w:tcPr>
            <w:tcW w:w="10418" w:type="dxa"/>
            <w:tcBorders>
              <w:bottom w:val="nil"/>
            </w:tcBorders>
            <w:shd w:val="clear" w:color="auto" w:fill="D9D9D9" w:themeFill="background1" w:themeFillShade="D9"/>
          </w:tcPr>
          <w:p w:rsidR="00260E6E" w:rsidRPr="003822C7" w:rsidRDefault="00AB4B24" w:rsidP="00260E6E">
            <w:pPr>
              <w:tabs>
                <w:tab w:val="left" w:pos="4536"/>
              </w:tabs>
              <w:rPr>
                <w:rFonts w:ascii="Arial" w:hAnsi="Arial" w:cs="Arial"/>
                <w:sz w:val="16"/>
              </w:rPr>
            </w:pPr>
            <w:r>
              <w:rPr>
                <w:rFonts w:ascii="Arial" w:hAnsi="Arial" w:cs="Arial"/>
                <w:sz w:val="16"/>
              </w:rPr>
              <w:t>17</w:t>
            </w:r>
            <w:r w:rsidR="00260E6E" w:rsidRPr="003822C7">
              <w:rPr>
                <w:rFonts w:ascii="Arial" w:hAnsi="Arial" w:cs="Arial"/>
                <w:sz w:val="16"/>
              </w:rPr>
              <w:t>.</w:t>
            </w:r>
            <w:r w:rsidR="00260E6E">
              <w:rPr>
                <w:rFonts w:ascii="Arial" w:hAnsi="Arial" w:cs="Arial"/>
                <w:sz w:val="16"/>
              </w:rPr>
              <w:t xml:space="preserve"> Yrityksen/</w:t>
            </w:r>
            <w:r w:rsidR="00B43FA8">
              <w:rPr>
                <w:rFonts w:ascii="Arial" w:hAnsi="Arial" w:cs="Arial"/>
                <w:sz w:val="16"/>
              </w:rPr>
              <w:t xml:space="preserve"> </w:t>
            </w:r>
            <w:r w:rsidR="00260E6E">
              <w:rPr>
                <w:rFonts w:ascii="Arial" w:hAnsi="Arial" w:cs="Arial"/>
                <w:sz w:val="16"/>
              </w:rPr>
              <w:t>yritysten aikaisemmin saaman vähämerkityksisen tuen määrä ja tuen myöntäjä</w:t>
            </w:r>
          </w:p>
        </w:tc>
      </w:tr>
      <w:tr w:rsidR="00260E6E" w:rsidRPr="00C320F9" w:rsidTr="00155EAB">
        <w:trPr>
          <w:trHeight w:val="939"/>
        </w:trPr>
        <w:tc>
          <w:tcPr>
            <w:tcW w:w="10418" w:type="dxa"/>
            <w:tcBorders>
              <w:top w:val="nil"/>
              <w:bottom w:val="single" w:sz="4" w:space="0" w:color="auto"/>
            </w:tcBorders>
          </w:tcPr>
          <w:p w:rsidR="00260E6E" w:rsidRDefault="00260E6E" w:rsidP="00155EAB">
            <w:pPr>
              <w:tabs>
                <w:tab w:val="left" w:pos="4536"/>
              </w:tabs>
              <w:spacing w:before="60"/>
              <w:ind w:left="284" w:hanging="284"/>
              <w:rPr>
                <w:rFonts w:ascii="Arial" w:hAnsi="Arial" w:cs="Arial"/>
                <w:sz w:val="18"/>
              </w:rPr>
            </w:pPr>
          </w:p>
          <w:p w:rsidR="00260E6E" w:rsidRPr="00811B53" w:rsidRDefault="00260E6E" w:rsidP="00155EAB">
            <w:pPr>
              <w:tabs>
                <w:tab w:val="left" w:pos="4536"/>
              </w:tabs>
              <w:spacing w:before="60"/>
              <w:ind w:left="284" w:hanging="284"/>
              <w:rPr>
                <w:rFonts w:ascii="Arial" w:hAnsi="Arial" w:cs="Arial"/>
                <w:sz w:val="16"/>
                <w:szCs w:val="32"/>
              </w:rPr>
            </w:pPr>
            <w:r w:rsidRPr="00474267">
              <w:rPr>
                <w:rFonts w:ascii="Arial" w:hAnsi="Arial" w:cs="Arial"/>
                <w:sz w:val="18"/>
              </w:rPr>
              <w:fldChar w:fldCharType="begin">
                <w:ffData>
                  <w:name w:val="Teksti1"/>
                  <w:enabled/>
                  <w:calcOnExit w:val="0"/>
                  <w:textInput/>
                </w:ffData>
              </w:fldChar>
            </w:r>
            <w:r w:rsidRPr="00474267">
              <w:rPr>
                <w:rFonts w:ascii="Arial" w:hAnsi="Arial" w:cs="Arial"/>
                <w:sz w:val="18"/>
              </w:rPr>
              <w:instrText xml:space="preserve"> FORMTEXT </w:instrText>
            </w:r>
            <w:r w:rsidRPr="00474267">
              <w:rPr>
                <w:rFonts w:ascii="Arial" w:hAnsi="Arial" w:cs="Arial"/>
                <w:sz w:val="18"/>
              </w:rPr>
            </w:r>
            <w:r w:rsidRPr="00474267">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474267">
              <w:rPr>
                <w:rFonts w:ascii="Arial" w:hAnsi="Arial" w:cs="Arial"/>
                <w:sz w:val="18"/>
              </w:rPr>
              <w:fldChar w:fldCharType="end"/>
            </w:r>
            <w:r>
              <w:rPr>
                <w:rFonts w:ascii="Arial" w:hAnsi="Arial" w:cs="Arial"/>
                <w:sz w:val="18"/>
              </w:rPr>
              <w:t xml:space="preserve"> </w:t>
            </w:r>
          </w:p>
        </w:tc>
      </w:tr>
    </w:tbl>
    <w:p w:rsidR="00330E20" w:rsidRDefault="00330E20" w:rsidP="00330E20">
      <w:pPr>
        <w:rPr>
          <w:rFonts w:ascii="Arial" w:hAnsi="Arial" w:cs="Arial"/>
          <w:sz w:val="8"/>
          <w:szCs w:val="8"/>
        </w:rPr>
      </w:pPr>
    </w:p>
    <w:p w:rsidR="00330E20" w:rsidRPr="00474267" w:rsidRDefault="00330E20" w:rsidP="00330E20">
      <w:pPr>
        <w:rPr>
          <w:rFonts w:ascii="Arial" w:hAnsi="Arial" w:cs="Arial"/>
          <w:sz w:val="8"/>
          <w:szCs w:val="8"/>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18"/>
      </w:tblGrid>
      <w:tr w:rsidR="00330E20" w:rsidRPr="008C4E6E" w:rsidTr="00AC0123">
        <w:trPr>
          <w:cantSplit/>
          <w:trHeight w:val="187"/>
        </w:trPr>
        <w:tc>
          <w:tcPr>
            <w:tcW w:w="10418" w:type="dxa"/>
            <w:tcBorders>
              <w:top w:val="single" w:sz="4" w:space="0" w:color="auto"/>
              <w:bottom w:val="nil"/>
            </w:tcBorders>
            <w:shd w:val="pct10" w:color="auto" w:fill="FFFFFF"/>
          </w:tcPr>
          <w:p w:rsidR="00330E20" w:rsidRPr="008C4E6E" w:rsidRDefault="00AB4B24" w:rsidP="00260E6E">
            <w:pPr>
              <w:tabs>
                <w:tab w:val="left" w:pos="4536"/>
              </w:tabs>
              <w:rPr>
                <w:rFonts w:ascii="Arial" w:hAnsi="Arial" w:cs="Arial"/>
                <w:sz w:val="18"/>
                <w:szCs w:val="18"/>
              </w:rPr>
            </w:pPr>
            <w:r>
              <w:rPr>
                <w:rFonts w:ascii="Arial" w:hAnsi="Arial" w:cs="Arial"/>
                <w:sz w:val="18"/>
                <w:szCs w:val="18"/>
              </w:rPr>
              <w:t>18</w:t>
            </w:r>
            <w:r w:rsidR="00330E20" w:rsidRPr="008C4E6E">
              <w:rPr>
                <w:rFonts w:ascii="Arial" w:hAnsi="Arial" w:cs="Arial"/>
                <w:sz w:val="18"/>
                <w:szCs w:val="18"/>
              </w:rPr>
              <w:t>. Allekirjoitus</w:t>
            </w:r>
          </w:p>
        </w:tc>
      </w:tr>
      <w:tr w:rsidR="00330E20" w:rsidRPr="008C4E6E" w:rsidTr="00AC0123">
        <w:trPr>
          <w:cantSplit/>
          <w:trHeight w:val="187"/>
        </w:trPr>
        <w:tc>
          <w:tcPr>
            <w:tcW w:w="10418" w:type="dxa"/>
            <w:tcBorders>
              <w:top w:val="nil"/>
              <w:bottom w:val="single" w:sz="4" w:space="0" w:color="auto"/>
            </w:tcBorders>
          </w:tcPr>
          <w:p w:rsidR="00B0404F" w:rsidRDefault="00B0404F" w:rsidP="00AC0123">
            <w:pPr>
              <w:pStyle w:val="Sisennettyleipteksti"/>
              <w:spacing w:after="120"/>
              <w:ind w:left="284"/>
              <w:jc w:val="both"/>
              <w:rPr>
                <w:rFonts w:cs="Arial"/>
                <w:szCs w:val="18"/>
              </w:rPr>
            </w:pPr>
          </w:p>
          <w:p w:rsidR="00330E20" w:rsidRPr="008C4E6E" w:rsidRDefault="00330E20" w:rsidP="00AC0123">
            <w:pPr>
              <w:pStyle w:val="Sisennettyleipteksti"/>
              <w:spacing w:after="120"/>
              <w:ind w:left="284"/>
              <w:jc w:val="both"/>
              <w:rPr>
                <w:rFonts w:cs="Arial"/>
                <w:szCs w:val="18"/>
              </w:rPr>
            </w:pPr>
            <w:r w:rsidRPr="008C4E6E">
              <w:rPr>
                <w:rFonts w:cs="Arial"/>
                <w:szCs w:val="18"/>
              </w:rPr>
              <w:t>Tukipäätöksen valmistelemista</w:t>
            </w:r>
            <w:r>
              <w:rPr>
                <w:rFonts w:cs="Arial"/>
                <w:szCs w:val="18"/>
              </w:rPr>
              <w:t xml:space="preserve"> ja valvontaa varten elinkeino-,</w:t>
            </w:r>
            <w:r w:rsidRPr="008C4E6E">
              <w:rPr>
                <w:rFonts w:cs="Arial"/>
                <w:szCs w:val="18"/>
              </w:rPr>
              <w:t xml:space="preserve"> liikenne- ja ympäristökeskus voi tarvita tietoja eri viranomaisilta ja julkisilta rahoittajilta (esim. Finnvera). Elinkeino-</w:t>
            </w:r>
            <w:r>
              <w:rPr>
                <w:rFonts w:cs="Arial"/>
                <w:szCs w:val="18"/>
              </w:rPr>
              <w:t>,</w:t>
            </w:r>
            <w:r w:rsidRPr="008C4E6E">
              <w:rPr>
                <w:rFonts w:cs="Arial"/>
                <w:szCs w:val="18"/>
              </w:rPr>
              <w:t xml:space="preserve"> liikenne- ja ympäristökeskus voi liike- ja ammattisalaisuuksia koskevien salassapitosäännösten estämättä olla yhteydessä näihin viranomaisiin ja julkisiin rahoittajiin sekä rahoitussuunnitelmassa mainittuihin muihin rahoittajiin hankkiakseen hakijaan ja tähän hankkeeseen liittyviä tietoja.</w:t>
            </w:r>
          </w:p>
          <w:p w:rsidR="00330E20" w:rsidRPr="008C4E6E" w:rsidRDefault="00330E20" w:rsidP="00AC0123">
            <w:pPr>
              <w:pStyle w:val="Sisennettyleipteksti"/>
              <w:spacing w:after="120"/>
              <w:ind w:left="284"/>
              <w:jc w:val="both"/>
              <w:rPr>
                <w:rFonts w:cs="Arial"/>
                <w:szCs w:val="18"/>
              </w:rPr>
            </w:pPr>
            <w:r w:rsidRPr="008C4E6E">
              <w:rPr>
                <w:rFonts w:cs="Arial"/>
                <w:szCs w:val="18"/>
              </w:rPr>
              <w:t>Hakija suostuu siihen, että maa- ja metsätalousministeriö ja elinkeino-</w:t>
            </w:r>
            <w:r>
              <w:rPr>
                <w:rFonts w:cs="Arial"/>
                <w:szCs w:val="18"/>
              </w:rPr>
              <w:t>,</w:t>
            </w:r>
            <w:r w:rsidRPr="008C4E6E">
              <w:rPr>
                <w:rFonts w:cs="Arial"/>
                <w:szCs w:val="18"/>
              </w:rPr>
              <w:t xml:space="preserve"> liikenne- ja ympäristökeskukset sekä niiden valtuuttamat henkilöt ovat oikeutettuja tämän hakemuksen ratkaisemista sekä tuen maksamista, valvontaa ja seurantaa varten saamaan hakijaa koskevat tarpeelliset tiedot sekä suorittamaan valvontaa tuen saajan luona.</w:t>
            </w:r>
          </w:p>
          <w:p w:rsidR="00B0404F" w:rsidRDefault="00330E20" w:rsidP="00B0404F">
            <w:pPr>
              <w:pStyle w:val="Sisennettyleipteksti"/>
              <w:spacing w:after="120"/>
              <w:ind w:left="284"/>
              <w:jc w:val="both"/>
              <w:rPr>
                <w:rFonts w:cs="Arial"/>
                <w:szCs w:val="18"/>
              </w:rPr>
            </w:pPr>
            <w:r w:rsidRPr="008C4E6E">
              <w:rPr>
                <w:rFonts w:cs="Arial"/>
                <w:szCs w:val="18"/>
              </w:rPr>
              <w:t xml:space="preserve">Hakija suostuu siihen, että hakemuksessa </w:t>
            </w:r>
            <w:r>
              <w:rPr>
                <w:rFonts w:cs="Arial"/>
                <w:szCs w:val="18"/>
              </w:rPr>
              <w:t>esitetyt</w:t>
            </w:r>
            <w:r w:rsidRPr="008C4E6E">
              <w:rPr>
                <w:rFonts w:cs="Arial"/>
                <w:szCs w:val="18"/>
              </w:rPr>
              <w:t xml:space="preserve"> asiat voidaan julkistaa, ellei niitä ole erikseen luottamuksellisiksi merkitty. </w:t>
            </w:r>
          </w:p>
          <w:p w:rsidR="00330E20" w:rsidRPr="008C4E6E" w:rsidRDefault="00330E20" w:rsidP="00B0404F">
            <w:pPr>
              <w:pStyle w:val="Sisennettyleipteksti"/>
              <w:spacing w:after="120"/>
              <w:ind w:left="284"/>
              <w:jc w:val="both"/>
              <w:rPr>
                <w:rFonts w:cs="Arial"/>
                <w:strike/>
                <w:szCs w:val="18"/>
              </w:rPr>
            </w:pPr>
            <w:r w:rsidRPr="008C4E6E">
              <w:rPr>
                <w:rFonts w:cs="Arial"/>
                <w:szCs w:val="18"/>
              </w:rPr>
              <w:t>Allekirjoittanut vakuuttaa tässä hakemuksessa ja sen liitteissä antamansa tiedot oikeiksi ja olevansa oikeutettu hakijan puolesta allekirjoittamaan hakemuksen.</w:t>
            </w:r>
          </w:p>
        </w:tc>
      </w:tr>
    </w:tbl>
    <w:p w:rsidR="00330E20" w:rsidRDefault="00330E20" w:rsidP="00330E20"/>
    <w:p w:rsidR="00330E20" w:rsidRPr="00474267" w:rsidRDefault="00330E20" w:rsidP="00330E20">
      <w:pPr>
        <w:rPr>
          <w:rFonts w:ascii="Arial" w:hAnsi="Arial" w:cs="Arial"/>
          <w:sz w:val="16"/>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38"/>
        <w:gridCol w:w="8080"/>
      </w:tblGrid>
      <w:tr w:rsidR="00330E20" w:rsidRPr="008C4E6E" w:rsidTr="00AC0123">
        <w:trPr>
          <w:cantSplit/>
          <w:trHeight w:val="187"/>
        </w:trPr>
        <w:tc>
          <w:tcPr>
            <w:tcW w:w="2338" w:type="dxa"/>
            <w:tcBorders>
              <w:top w:val="single" w:sz="4" w:space="0" w:color="auto"/>
              <w:bottom w:val="nil"/>
              <w:right w:val="single" w:sz="4" w:space="0" w:color="auto"/>
            </w:tcBorders>
            <w:shd w:val="pct10" w:color="auto" w:fill="FFFFFF"/>
          </w:tcPr>
          <w:p w:rsidR="00330E20" w:rsidRPr="008C4E6E" w:rsidRDefault="00330E20" w:rsidP="00AC0123">
            <w:pPr>
              <w:tabs>
                <w:tab w:val="left" w:pos="4536"/>
              </w:tabs>
              <w:rPr>
                <w:rFonts w:ascii="Arial" w:hAnsi="Arial" w:cs="Arial"/>
                <w:sz w:val="18"/>
                <w:szCs w:val="18"/>
              </w:rPr>
            </w:pPr>
            <w:r w:rsidRPr="008C4E6E">
              <w:rPr>
                <w:rFonts w:ascii="Arial" w:hAnsi="Arial" w:cs="Arial"/>
                <w:sz w:val="18"/>
                <w:szCs w:val="18"/>
              </w:rPr>
              <w:t>Päiväys</w:t>
            </w:r>
          </w:p>
        </w:tc>
        <w:tc>
          <w:tcPr>
            <w:tcW w:w="8080" w:type="dxa"/>
            <w:tcBorders>
              <w:top w:val="single" w:sz="4" w:space="0" w:color="auto"/>
              <w:left w:val="nil"/>
              <w:bottom w:val="nil"/>
            </w:tcBorders>
            <w:shd w:val="pct10" w:color="auto" w:fill="FFFFFF"/>
          </w:tcPr>
          <w:p w:rsidR="00330E20" w:rsidRPr="008C4E6E" w:rsidRDefault="00330E20" w:rsidP="00AC0123">
            <w:pPr>
              <w:tabs>
                <w:tab w:val="left" w:pos="4536"/>
              </w:tabs>
              <w:rPr>
                <w:rFonts w:ascii="Arial" w:hAnsi="Arial" w:cs="Arial"/>
                <w:sz w:val="18"/>
                <w:szCs w:val="18"/>
              </w:rPr>
            </w:pPr>
            <w:r w:rsidRPr="008C4E6E">
              <w:rPr>
                <w:rFonts w:ascii="Arial" w:hAnsi="Arial" w:cs="Arial"/>
                <w:sz w:val="18"/>
                <w:szCs w:val="18"/>
              </w:rPr>
              <w:t>Hakijan allekirjoitus/</w:t>
            </w:r>
            <w:r w:rsidR="00433AFC">
              <w:rPr>
                <w:rFonts w:ascii="Arial" w:hAnsi="Arial" w:cs="Arial"/>
                <w:sz w:val="18"/>
                <w:szCs w:val="18"/>
              </w:rPr>
              <w:t xml:space="preserve"> </w:t>
            </w:r>
            <w:r w:rsidR="00707400">
              <w:rPr>
                <w:rFonts w:ascii="Arial" w:hAnsi="Arial" w:cs="Arial"/>
                <w:sz w:val="18"/>
                <w:szCs w:val="18"/>
              </w:rPr>
              <w:t>allekirjoitukset ja nimen</w:t>
            </w:r>
            <w:r w:rsidRPr="008C4E6E">
              <w:rPr>
                <w:rFonts w:ascii="Arial" w:hAnsi="Arial" w:cs="Arial"/>
                <w:sz w:val="18"/>
                <w:szCs w:val="18"/>
              </w:rPr>
              <w:t>selvennys</w:t>
            </w:r>
          </w:p>
        </w:tc>
      </w:tr>
      <w:tr w:rsidR="00330E20" w:rsidRPr="008C4E6E" w:rsidTr="00AC0123">
        <w:trPr>
          <w:cantSplit/>
          <w:trHeight w:val="735"/>
        </w:trPr>
        <w:tc>
          <w:tcPr>
            <w:tcW w:w="2338" w:type="dxa"/>
            <w:tcBorders>
              <w:top w:val="nil"/>
              <w:bottom w:val="single" w:sz="4" w:space="0" w:color="auto"/>
            </w:tcBorders>
            <w:vAlign w:val="bottom"/>
          </w:tcPr>
          <w:p w:rsidR="00330E20" w:rsidRPr="008C4E6E" w:rsidRDefault="00330E20" w:rsidP="00AC0123">
            <w:pPr>
              <w:tabs>
                <w:tab w:val="left" w:pos="4536"/>
              </w:tabs>
              <w:rPr>
                <w:rFonts w:ascii="Arial" w:hAnsi="Arial" w:cs="Arial"/>
                <w:sz w:val="18"/>
                <w:szCs w:val="18"/>
              </w:rPr>
            </w:pPr>
            <w:r w:rsidRPr="008C4E6E">
              <w:rPr>
                <w:rFonts w:ascii="Arial" w:hAnsi="Arial" w:cs="Arial"/>
                <w:sz w:val="18"/>
                <w:szCs w:val="18"/>
              </w:rPr>
              <w:fldChar w:fldCharType="begin">
                <w:ffData>
                  <w:name w:val="Teksti68"/>
                  <w:enabled/>
                  <w:calcOnExit w:val="0"/>
                  <w:textInput/>
                </w:ffData>
              </w:fldChar>
            </w:r>
            <w:bookmarkStart w:id="4" w:name="Teksti68"/>
            <w:r w:rsidRPr="008C4E6E">
              <w:rPr>
                <w:rFonts w:ascii="Arial" w:hAnsi="Arial" w:cs="Arial"/>
                <w:sz w:val="18"/>
                <w:szCs w:val="18"/>
              </w:rPr>
              <w:instrText xml:space="preserve"> FORMTEXT </w:instrText>
            </w:r>
            <w:r w:rsidRPr="008C4E6E">
              <w:rPr>
                <w:rFonts w:ascii="Arial" w:hAnsi="Arial" w:cs="Arial"/>
                <w:sz w:val="18"/>
                <w:szCs w:val="18"/>
              </w:rPr>
            </w:r>
            <w:r w:rsidRPr="008C4E6E">
              <w:rPr>
                <w:rFonts w:ascii="Arial" w:hAnsi="Arial" w:cs="Arial"/>
                <w:sz w:val="18"/>
                <w:szCs w:val="18"/>
              </w:rPr>
              <w:fldChar w:fldCharType="separate"/>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sz w:val="18"/>
                <w:szCs w:val="18"/>
              </w:rPr>
              <w:fldChar w:fldCharType="end"/>
            </w:r>
            <w:bookmarkEnd w:id="4"/>
          </w:p>
        </w:tc>
        <w:tc>
          <w:tcPr>
            <w:tcW w:w="8080" w:type="dxa"/>
            <w:tcBorders>
              <w:top w:val="nil"/>
              <w:bottom w:val="single" w:sz="4" w:space="0" w:color="auto"/>
            </w:tcBorders>
            <w:vAlign w:val="bottom"/>
          </w:tcPr>
          <w:p w:rsidR="00330E20" w:rsidRPr="008C4E6E" w:rsidRDefault="00330E20" w:rsidP="00AC0123">
            <w:pPr>
              <w:tabs>
                <w:tab w:val="left" w:pos="4536"/>
              </w:tabs>
              <w:rPr>
                <w:rFonts w:ascii="Arial" w:hAnsi="Arial" w:cs="Arial"/>
                <w:sz w:val="18"/>
                <w:szCs w:val="18"/>
              </w:rPr>
            </w:pPr>
            <w:r w:rsidRPr="008C4E6E">
              <w:rPr>
                <w:rFonts w:ascii="Arial" w:hAnsi="Arial" w:cs="Arial"/>
                <w:sz w:val="18"/>
                <w:szCs w:val="18"/>
              </w:rPr>
              <w:fldChar w:fldCharType="begin">
                <w:ffData>
                  <w:name w:val="Teksti75"/>
                  <w:enabled/>
                  <w:calcOnExit w:val="0"/>
                  <w:textInput/>
                </w:ffData>
              </w:fldChar>
            </w:r>
            <w:bookmarkStart w:id="5" w:name="Teksti75"/>
            <w:r w:rsidRPr="008C4E6E">
              <w:rPr>
                <w:rFonts w:ascii="Arial" w:hAnsi="Arial" w:cs="Arial"/>
                <w:sz w:val="18"/>
                <w:szCs w:val="18"/>
              </w:rPr>
              <w:instrText xml:space="preserve"> FORMTEXT </w:instrText>
            </w:r>
            <w:r w:rsidRPr="008C4E6E">
              <w:rPr>
                <w:rFonts w:ascii="Arial" w:hAnsi="Arial" w:cs="Arial"/>
                <w:sz w:val="18"/>
                <w:szCs w:val="18"/>
              </w:rPr>
            </w:r>
            <w:r w:rsidRPr="008C4E6E">
              <w:rPr>
                <w:rFonts w:ascii="Arial" w:hAnsi="Arial" w:cs="Arial"/>
                <w:sz w:val="18"/>
                <w:szCs w:val="18"/>
              </w:rPr>
              <w:fldChar w:fldCharType="separate"/>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sz w:val="18"/>
                <w:szCs w:val="18"/>
              </w:rPr>
              <w:fldChar w:fldCharType="end"/>
            </w:r>
            <w:bookmarkEnd w:id="5"/>
          </w:p>
        </w:tc>
      </w:tr>
    </w:tbl>
    <w:p w:rsidR="00330E20" w:rsidRPr="008C4E6E" w:rsidRDefault="00330E20" w:rsidP="00330E20">
      <w:pPr>
        <w:rPr>
          <w:rFonts w:ascii="Arial" w:hAnsi="Arial" w:cs="Arial"/>
          <w:sz w:val="18"/>
          <w:szCs w:val="18"/>
        </w:rPr>
      </w:pPr>
    </w:p>
    <w:p w:rsidR="00330E20" w:rsidRPr="008C4E6E" w:rsidRDefault="00330E20" w:rsidP="00330E20">
      <w:pPr>
        <w:rPr>
          <w:rFonts w:ascii="Arial" w:hAnsi="Arial" w:cs="Arial"/>
          <w:sz w:val="18"/>
          <w:szCs w:val="18"/>
        </w:rPr>
      </w:pPr>
    </w:p>
    <w:p w:rsidR="00330E20" w:rsidRPr="008C4E6E" w:rsidRDefault="00330E20" w:rsidP="00330E20">
      <w:pPr>
        <w:rPr>
          <w:rFonts w:ascii="Arial" w:hAnsi="Arial" w:cs="Arial"/>
          <w:sz w:val="18"/>
          <w:szCs w:val="18"/>
        </w:rPr>
      </w:pPr>
    </w:p>
    <w:p w:rsidR="009673DD" w:rsidRDefault="009673DD">
      <w:pPr>
        <w:spacing w:after="80"/>
        <w:rPr>
          <w:rFonts w:ascii="Arial" w:hAnsi="Arial" w:cs="Arial"/>
          <w:b/>
          <w:bCs/>
          <w:sz w:val="20"/>
        </w:rPr>
      </w:pPr>
      <w:r>
        <w:rPr>
          <w:rFonts w:ascii="Arial" w:hAnsi="Arial" w:cs="Arial"/>
          <w:b/>
          <w:bCs/>
          <w:sz w:val="20"/>
        </w:rPr>
        <w:br w:type="page"/>
      </w:r>
    </w:p>
    <w:p w:rsidR="009673DD" w:rsidRDefault="009673DD" w:rsidP="00330E20">
      <w:pPr>
        <w:pStyle w:val="NormaaliWWW"/>
        <w:spacing w:before="0" w:beforeAutospacing="0" w:after="0" w:afterAutospacing="0"/>
        <w:jc w:val="center"/>
        <w:rPr>
          <w:rFonts w:ascii="Arial" w:hAnsi="Arial" w:cs="Arial"/>
          <w:b/>
          <w:bCs/>
          <w:sz w:val="20"/>
          <w:szCs w:val="20"/>
        </w:rPr>
      </w:pPr>
    </w:p>
    <w:p w:rsidR="00C15C4F" w:rsidRDefault="00C15C4F" w:rsidP="00330E20">
      <w:pPr>
        <w:pStyle w:val="NormaaliWWW"/>
        <w:spacing w:before="0" w:beforeAutospacing="0" w:after="0" w:afterAutospacing="0"/>
        <w:jc w:val="center"/>
        <w:rPr>
          <w:rFonts w:ascii="Arial" w:hAnsi="Arial" w:cs="Arial"/>
          <w:b/>
          <w:bCs/>
          <w:sz w:val="20"/>
          <w:szCs w:val="20"/>
        </w:rPr>
      </w:pPr>
    </w:p>
    <w:p w:rsidR="00330E20" w:rsidRPr="00417779" w:rsidRDefault="00330E20" w:rsidP="00330E20">
      <w:pPr>
        <w:pStyle w:val="NormaaliWWW"/>
        <w:spacing w:before="0" w:beforeAutospacing="0" w:after="0" w:afterAutospacing="0"/>
        <w:jc w:val="center"/>
        <w:rPr>
          <w:rFonts w:ascii="Arial" w:hAnsi="Arial" w:cs="Arial"/>
          <w:b/>
          <w:bCs/>
          <w:sz w:val="20"/>
          <w:szCs w:val="20"/>
        </w:rPr>
      </w:pPr>
      <w:r w:rsidRPr="00417779">
        <w:rPr>
          <w:rFonts w:ascii="Arial" w:hAnsi="Arial" w:cs="Arial"/>
          <w:b/>
          <w:bCs/>
          <w:sz w:val="20"/>
          <w:szCs w:val="20"/>
        </w:rPr>
        <w:t>TUKIHAKEMUKSEN TÄYTTÖOHJE</w:t>
      </w:r>
    </w:p>
    <w:p w:rsidR="00330E20" w:rsidRPr="00417779" w:rsidRDefault="00330E20" w:rsidP="00330E20">
      <w:pPr>
        <w:pStyle w:val="NormaaliWWW"/>
        <w:spacing w:before="0" w:beforeAutospacing="0" w:after="0" w:afterAutospacing="0"/>
        <w:jc w:val="center"/>
        <w:rPr>
          <w:rFonts w:ascii="Arial" w:hAnsi="Arial" w:cs="Arial"/>
          <w:b/>
          <w:bCs/>
          <w:sz w:val="20"/>
          <w:szCs w:val="20"/>
        </w:rPr>
      </w:pPr>
    </w:p>
    <w:p w:rsidR="00330E20" w:rsidRPr="00417779" w:rsidRDefault="00330E20" w:rsidP="00330E20">
      <w:pPr>
        <w:pStyle w:val="NormaaliWWW"/>
        <w:spacing w:before="0" w:beforeAutospacing="0" w:after="0" w:afterAutospacing="0"/>
        <w:jc w:val="both"/>
        <w:rPr>
          <w:rFonts w:ascii="Arial" w:hAnsi="Arial" w:cs="Arial"/>
          <w:sz w:val="20"/>
          <w:szCs w:val="20"/>
        </w:rPr>
        <w:sectPr w:rsidR="00330E20" w:rsidRPr="00417779" w:rsidSect="00650316">
          <w:pgSz w:w="11906" w:h="16838"/>
          <w:pgMar w:top="709" w:right="851" w:bottom="709" w:left="851" w:header="708" w:footer="708" w:gutter="0"/>
          <w:cols w:space="708"/>
        </w:sectPr>
      </w:pPr>
    </w:p>
    <w:p w:rsidR="009673DD" w:rsidRPr="00417779" w:rsidRDefault="009673DD" w:rsidP="00330E20">
      <w:pPr>
        <w:pStyle w:val="NormaaliWWW"/>
        <w:spacing w:before="0" w:beforeAutospacing="0" w:after="0" w:afterAutospacing="0"/>
        <w:jc w:val="both"/>
        <w:rPr>
          <w:rFonts w:ascii="Arial" w:hAnsi="Arial" w:cs="Arial"/>
          <w:sz w:val="20"/>
          <w:szCs w:val="20"/>
        </w:rPr>
      </w:pPr>
    </w:p>
    <w:p w:rsidR="00330E20" w:rsidRPr="00417779" w:rsidRDefault="00330E20"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 xml:space="preserve">Hakemus tulee toimittaa ennen hankkeen tai toimenpiteen aloittamista </w:t>
      </w:r>
      <w:r w:rsidR="009673DD" w:rsidRPr="00417779">
        <w:rPr>
          <w:rFonts w:ascii="Arial" w:hAnsi="Arial" w:cs="Arial"/>
          <w:sz w:val="20"/>
          <w:szCs w:val="20"/>
        </w:rPr>
        <w:t>Etelä-Savon</w:t>
      </w:r>
      <w:r w:rsidRPr="00417779">
        <w:rPr>
          <w:rFonts w:ascii="Arial" w:hAnsi="Arial" w:cs="Arial"/>
          <w:sz w:val="20"/>
          <w:szCs w:val="20"/>
        </w:rPr>
        <w:t xml:space="preserve"> ELY-keskukseen</w:t>
      </w:r>
      <w:r w:rsidR="009673DD" w:rsidRPr="00417779">
        <w:rPr>
          <w:rFonts w:ascii="Arial" w:hAnsi="Arial" w:cs="Arial"/>
          <w:sz w:val="20"/>
          <w:szCs w:val="20"/>
        </w:rPr>
        <w:t>.</w:t>
      </w:r>
      <w:r w:rsidRPr="00417779">
        <w:rPr>
          <w:rFonts w:ascii="Arial" w:hAnsi="Arial" w:cs="Arial"/>
          <w:bCs/>
          <w:sz w:val="20"/>
          <w:szCs w:val="20"/>
        </w:rPr>
        <w:t xml:space="preserve"> Hanke tulee </w:t>
      </w:r>
      <w:r w:rsidRPr="00417779">
        <w:rPr>
          <w:rFonts w:ascii="Arial" w:hAnsi="Arial" w:cs="Arial"/>
          <w:sz w:val="20"/>
          <w:szCs w:val="20"/>
        </w:rPr>
        <w:t xml:space="preserve">vireille, kun se on vastaanotettu ELY-keskuksessa. </w:t>
      </w:r>
    </w:p>
    <w:p w:rsidR="00330E20" w:rsidRPr="00417779" w:rsidRDefault="00330E20" w:rsidP="00330E20">
      <w:pPr>
        <w:pStyle w:val="NormaaliWWW"/>
        <w:spacing w:before="0" w:beforeAutospacing="0" w:after="0" w:afterAutospacing="0"/>
        <w:jc w:val="both"/>
        <w:rPr>
          <w:rFonts w:ascii="Arial" w:hAnsi="Arial" w:cs="Arial"/>
          <w:sz w:val="20"/>
          <w:szCs w:val="20"/>
        </w:rPr>
      </w:pPr>
    </w:p>
    <w:p w:rsidR="00330E20" w:rsidRPr="00417779" w:rsidRDefault="00330E20"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 xml:space="preserve">1. Hankkeella on oltava nimi, josta ilmenee selvästi hankkeen sisältö. Nimen tulisi olla lyhyt ja ytimekäs. </w:t>
      </w:r>
    </w:p>
    <w:p w:rsidR="00330E20" w:rsidRPr="00417779" w:rsidRDefault="00330E20" w:rsidP="00330E20">
      <w:pPr>
        <w:pStyle w:val="NormaaliWWW"/>
        <w:spacing w:before="0" w:beforeAutospacing="0" w:after="0" w:afterAutospacing="0"/>
        <w:jc w:val="both"/>
        <w:rPr>
          <w:rFonts w:ascii="Arial" w:hAnsi="Arial" w:cs="Arial"/>
          <w:sz w:val="20"/>
          <w:szCs w:val="20"/>
        </w:rPr>
      </w:pPr>
    </w:p>
    <w:p w:rsidR="00330E20" w:rsidRPr="00417779" w:rsidRDefault="00330E20"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3. Tuen hakijana voi olla oikeushenkilö tai oikeustoimikelpoinen luonnollinen henkilö.</w:t>
      </w:r>
    </w:p>
    <w:p w:rsidR="00330E20" w:rsidRPr="00417779" w:rsidRDefault="00330E20" w:rsidP="00330E20">
      <w:pPr>
        <w:pStyle w:val="NormaaliWWW"/>
        <w:spacing w:before="0" w:beforeAutospacing="0" w:after="0" w:afterAutospacing="0"/>
        <w:jc w:val="both"/>
        <w:rPr>
          <w:rFonts w:ascii="Arial" w:hAnsi="Arial" w:cs="Arial"/>
          <w:sz w:val="20"/>
          <w:szCs w:val="20"/>
        </w:rPr>
      </w:pPr>
    </w:p>
    <w:p w:rsidR="00330E20" w:rsidRPr="00417779" w:rsidRDefault="00AB4B24"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6</w:t>
      </w:r>
      <w:r w:rsidR="00330E20" w:rsidRPr="00417779">
        <w:rPr>
          <w:rFonts w:ascii="Arial" w:hAnsi="Arial" w:cs="Arial"/>
          <w:sz w:val="20"/>
          <w:szCs w:val="20"/>
        </w:rPr>
        <w:t xml:space="preserve">. Hankkeelle tulee nimetä yhteyshenkilö. </w:t>
      </w:r>
    </w:p>
    <w:p w:rsidR="00330E20" w:rsidRPr="00417779" w:rsidRDefault="00330E20" w:rsidP="00330E20">
      <w:pPr>
        <w:tabs>
          <w:tab w:val="left" w:pos="4536"/>
        </w:tabs>
        <w:jc w:val="both"/>
        <w:rPr>
          <w:rFonts w:ascii="Arial" w:hAnsi="Arial" w:cs="Arial"/>
          <w:sz w:val="20"/>
        </w:rPr>
      </w:pPr>
    </w:p>
    <w:p w:rsidR="00330E20" w:rsidRPr="00417779" w:rsidRDefault="00AB4B24" w:rsidP="00503A77">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10</w:t>
      </w:r>
      <w:r w:rsidR="00330E20" w:rsidRPr="00417779">
        <w:rPr>
          <w:rFonts w:ascii="Arial" w:hAnsi="Arial" w:cs="Arial"/>
          <w:sz w:val="20"/>
          <w:szCs w:val="20"/>
        </w:rPr>
        <w:t>. Hanke</w:t>
      </w:r>
      <w:r w:rsidR="00226D12" w:rsidRPr="00417779">
        <w:rPr>
          <w:rFonts w:ascii="Arial" w:hAnsi="Arial" w:cs="Arial"/>
          <w:sz w:val="20"/>
          <w:szCs w:val="20"/>
        </w:rPr>
        <w:t xml:space="preserve">en </w:t>
      </w:r>
      <w:r w:rsidR="009673DD" w:rsidRPr="00417779">
        <w:rPr>
          <w:rFonts w:ascii="Arial" w:hAnsi="Arial" w:cs="Arial"/>
          <w:sz w:val="20"/>
          <w:szCs w:val="20"/>
        </w:rPr>
        <w:t xml:space="preserve">arvioitu toteuttamisaika. Hankkeen </w:t>
      </w:r>
      <w:r w:rsidR="00330E20" w:rsidRPr="00417779">
        <w:rPr>
          <w:rFonts w:ascii="Arial" w:hAnsi="Arial" w:cs="Arial"/>
          <w:sz w:val="20"/>
          <w:szCs w:val="20"/>
        </w:rPr>
        <w:t>kustannukset ovat hyväksyttäviä vain rahoituspäätöksessä ilmoitettuna toteutusaikana. Hyväksyttävien toimien ja niihin liittyvien kustannusten syntymisen varhaisin alkamisajankohta on se päivämäärä, jona hakemus on tullut vireille ELY-keskuksessa. Hankkeen toteuttamisaika on määriteltävä riittävän pitkäksi siten, että kaikki kustannukset syntyvät ja tuensaaja on ne tosiasiallisesti maksanut toteuttamisaikana. Perustellusta syystä tuen saaja voi hakea tuen myöntäneeltä viranomaiselta jatkoaikaa hankkeen toteuttamiselle ennen tukikelpoisuusajan päättymistä.</w:t>
      </w:r>
    </w:p>
    <w:p w:rsidR="00330E20" w:rsidRPr="00417779" w:rsidRDefault="00330E20" w:rsidP="00330E20">
      <w:pPr>
        <w:pStyle w:val="NormaaliWWW"/>
        <w:spacing w:before="0" w:beforeAutospacing="0" w:after="0" w:afterAutospacing="0"/>
        <w:jc w:val="both"/>
        <w:rPr>
          <w:rFonts w:ascii="Arial" w:hAnsi="Arial" w:cs="Arial"/>
          <w:sz w:val="20"/>
          <w:szCs w:val="20"/>
        </w:rPr>
      </w:pPr>
    </w:p>
    <w:p w:rsidR="00577A3C" w:rsidRDefault="00AB4B24" w:rsidP="00330E20">
      <w:pPr>
        <w:tabs>
          <w:tab w:val="left" w:pos="4536"/>
        </w:tabs>
        <w:jc w:val="both"/>
        <w:rPr>
          <w:rFonts w:ascii="Arial" w:hAnsi="Arial" w:cs="Arial"/>
          <w:sz w:val="20"/>
        </w:rPr>
      </w:pPr>
      <w:r w:rsidRPr="00417779">
        <w:rPr>
          <w:rFonts w:ascii="Arial" w:hAnsi="Arial" w:cs="Arial"/>
          <w:sz w:val="20"/>
        </w:rPr>
        <w:t>11</w:t>
      </w:r>
      <w:r w:rsidR="002A1F59" w:rsidRPr="00417779">
        <w:rPr>
          <w:rFonts w:ascii="Arial" w:hAnsi="Arial" w:cs="Arial"/>
          <w:sz w:val="20"/>
        </w:rPr>
        <w:t xml:space="preserve">. </w:t>
      </w:r>
      <w:r w:rsidR="00577A3C">
        <w:rPr>
          <w:rFonts w:ascii="Arial" w:hAnsi="Arial" w:cs="Arial"/>
          <w:sz w:val="20"/>
        </w:rPr>
        <w:t>Ohje yhteishankkeiden toteuttajille löytyy tämän</w:t>
      </w:r>
      <w:r w:rsidR="00FD2056">
        <w:rPr>
          <w:rFonts w:ascii="Arial" w:hAnsi="Arial" w:cs="Arial"/>
          <w:sz w:val="20"/>
        </w:rPr>
        <w:t xml:space="preserve"> tukihakemuksen</w:t>
      </w:r>
      <w:r w:rsidR="00577A3C">
        <w:rPr>
          <w:rFonts w:ascii="Arial" w:hAnsi="Arial" w:cs="Arial"/>
          <w:sz w:val="20"/>
        </w:rPr>
        <w:t xml:space="preserve"> täyttöohjeen jälkeen. </w:t>
      </w:r>
    </w:p>
    <w:p w:rsidR="00577A3C" w:rsidRDefault="00577A3C" w:rsidP="00330E20">
      <w:pPr>
        <w:tabs>
          <w:tab w:val="left" w:pos="4536"/>
        </w:tabs>
        <w:jc w:val="both"/>
        <w:rPr>
          <w:rFonts w:ascii="Arial" w:hAnsi="Arial" w:cs="Arial"/>
          <w:sz w:val="20"/>
        </w:rPr>
      </w:pPr>
    </w:p>
    <w:p w:rsidR="00330E20" w:rsidRPr="00417779" w:rsidRDefault="00330E20" w:rsidP="00330E20">
      <w:pPr>
        <w:tabs>
          <w:tab w:val="left" w:pos="4536"/>
        </w:tabs>
        <w:jc w:val="both"/>
        <w:rPr>
          <w:rFonts w:ascii="Arial" w:hAnsi="Arial" w:cs="Arial"/>
          <w:sz w:val="20"/>
        </w:rPr>
      </w:pPr>
      <w:r w:rsidRPr="00417779">
        <w:rPr>
          <w:rFonts w:ascii="Arial" w:hAnsi="Arial" w:cs="Arial"/>
          <w:sz w:val="20"/>
        </w:rPr>
        <w:t>1</w:t>
      </w:r>
      <w:r w:rsidR="00AB4B24" w:rsidRPr="00417779">
        <w:rPr>
          <w:rFonts w:ascii="Arial" w:hAnsi="Arial" w:cs="Arial"/>
          <w:sz w:val="20"/>
        </w:rPr>
        <w:t>3</w:t>
      </w:r>
      <w:r w:rsidRPr="00417779">
        <w:rPr>
          <w:rFonts w:ascii="Arial" w:hAnsi="Arial" w:cs="Arial"/>
          <w:sz w:val="20"/>
        </w:rPr>
        <w:t xml:space="preserve">. </w:t>
      </w:r>
      <w:r w:rsidR="001D364C" w:rsidRPr="00417779">
        <w:rPr>
          <w:rFonts w:ascii="Arial" w:hAnsi="Arial" w:cs="Arial"/>
          <w:sz w:val="20"/>
        </w:rPr>
        <w:t xml:space="preserve">Tiivistelmä hankkeen sisällöstä. </w:t>
      </w:r>
      <w:r w:rsidRPr="00417779">
        <w:rPr>
          <w:rFonts w:ascii="Arial" w:hAnsi="Arial" w:cs="Arial"/>
          <w:sz w:val="20"/>
        </w:rPr>
        <w:t>K</w:t>
      </w:r>
      <w:r w:rsidR="001D364C" w:rsidRPr="00417779">
        <w:rPr>
          <w:rFonts w:ascii="Arial" w:hAnsi="Arial" w:cs="Arial"/>
          <w:sz w:val="20"/>
        </w:rPr>
        <w:t>ohtaan k</w:t>
      </w:r>
      <w:r w:rsidRPr="00417779">
        <w:rPr>
          <w:rFonts w:ascii="Arial" w:hAnsi="Arial" w:cs="Arial"/>
          <w:sz w:val="20"/>
        </w:rPr>
        <w:t>uva</w:t>
      </w:r>
      <w:r w:rsidR="001D364C" w:rsidRPr="00417779">
        <w:rPr>
          <w:rFonts w:ascii="Arial" w:hAnsi="Arial" w:cs="Arial"/>
          <w:sz w:val="20"/>
        </w:rPr>
        <w:t>taan</w:t>
      </w:r>
      <w:r w:rsidRPr="00417779">
        <w:rPr>
          <w:rFonts w:ascii="Arial" w:hAnsi="Arial" w:cs="Arial"/>
          <w:sz w:val="20"/>
        </w:rPr>
        <w:t xml:space="preserve"> lyhyesti hankkeen sisältö</w:t>
      </w:r>
      <w:r w:rsidR="001D364C" w:rsidRPr="00417779">
        <w:rPr>
          <w:rFonts w:ascii="Arial" w:hAnsi="Arial" w:cs="Arial"/>
          <w:sz w:val="20"/>
        </w:rPr>
        <w:t xml:space="preserve">, </w:t>
      </w:r>
      <w:r w:rsidRPr="00417779">
        <w:rPr>
          <w:rFonts w:ascii="Arial" w:hAnsi="Arial" w:cs="Arial"/>
          <w:sz w:val="20"/>
        </w:rPr>
        <w:t>keskeiset toimenpiteet ja tavoitteet. Hakemukseen on liitettävä erillinen yksityiskohtainen hankesuunnitelma.</w:t>
      </w:r>
    </w:p>
    <w:p w:rsidR="009673DD" w:rsidRPr="00417779" w:rsidRDefault="009673DD" w:rsidP="00330E20">
      <w:pPr>
        <w:tabs>
          <w:tab w:val="left" w:pos="4536"/>
        </w:tabs>
        <w:jc w:val="both"/>
        <w:rPr>
          <w:rFonts w:ascii="Arial" w:hAnsi="Arial" w:cs="Arial"/>
          <w:sz w:val="20"/>
        </w:rPr>
      </w:pPr>
    </w:p>
    <w:p w:rsidR="009673DD" w:rsidRPr="00417779" w:rsidRDefault="00AB4B24" w:rsidP="00330E20">
      <w:pPr>
        <w:tabs>
          <w:tab w:val="left" w:pos="4536"/>
        </w:tabs>
        <w:jc w:val="both"/>
        <w:rPr>
          <w:rFonts w:ascii="Arial" w:hAnsi="Arial" w:cs="Arial"/>
          <w:sz w:val="20"/>
        </w:rPr>
      </w:pPr>
      <w:r w:rsidRPr="00417779">
        <w:rPr>
          <w:rFonts w:ascii="Arial" w:hAnsi="Arial" w:cs="Arial"/>
          <w:sz w:val="20"/>
        </w:rPr>
        <w:t>14</w:t>
      </w:r>
      <w:r w:rsidR="009673DD" w:rsidRPr="00417779">
        <w:rPr>
          <w:rFonts w:ascii="Arial" w:hAnsi="Arial" w:cs="Arial"/>
          <w:sz w:val="20"/>
        </w:rPr>
        <w:t>. Hankkee</w:t>
      </w:r>
      <w:r w:rsidR="00417779">
        <w:rPr>
          <w:rFonts w:ascii="Arial" w:hAnsi="Arial" w:cs="Arial"/>
          <w:sz w:val="20"/>
        </w:rPr>
        <w:t xml:space="preserve">n odotettu vaikuttavuus. Hakija </w:t>
      </w:r>
      <w:r w:rsidR="00B30469" w:rsidRPr="00417779">
        <w:rPr>
          <w:rFonts w:ascii="Arial" w:hAnsi="Arial" w:cs="Arial"/>
          <w:sz w:val="20"/>
        </w:rPr>
        <w:t xml:space="preserve">kiteyttää tiivistetysti </w:t>
      </w:r>
      <w:r w:rsidR="00C61D11" w:rsidRPr="00417779">
        <w:rPr>
          <w:rFonts w:ascii="Arial" w:hAnsi="Arial" w:cs="Arial"/>
          <w:sz w:val="20"/>
        </w:rPr>
        <w:t>vaikuttavuuden ja innovatiivisuuden erityisesti seuraavien kriteerien mukaisesti:</w:t>
      </w:r>
    </w:p>
    <w:p w:rsidR="00C61D11" w:rsidRPr="00417779" w:rsidRDefault="00C61D11" w:rsidP="00C61D11">
      <w:pPr>
        <w:tabs>
          <w:tab w:val="left" w:pos="4536"/>
        </w:tabs>
        <w:jc w:val="both"/>
        <w:rPr>
          <w:rFonts w:ascii="Arial" w:hAnsi="Arial" w:cs="Arial"/>
          <w:sz w:val="20"/>
        </w:rPr>
      </w:pPr>
    </w:p>
    <w:p w:rsidR="00226D12" w:rsidRPr="00417779" w:rsidRDefault="00226D12" w:rsidP="00C27AD5">
      <w:pPr>
        <w:pStyle w:val="Luettelokappale"/>
        <w:numPr>
          <w:ilvl w:val="0"/>
          <w:numId w:val="11"/>
        </w:numPr>
        <w:jc w:val="both"/>
        <w:rPr>
          <w:rFonts w:ascii="Arial" w:hAnsi="Arial" w:cs="Arial"/>
          <w:sz w:val="20"/>
        </w:rPr>
      </w:pPr>
      <w:r w:rsidRPr="00417779">
        <w:rPr>
          <w:rFonts w:ascii="Arial" w:hAnsi="Arial" w:cs="Arial"/>
          <w:sz w:val="20"/>
        </w:rPr>
        <w:t>Eri alojen osaamisen yhd</w:t>
      </w:r>
      <w:r w:rsidR="00511856">
        <w:rPr>
          <w:rFonts w:ascii="Arial" w:hAnsi="Arial" w:cs="Arial"/>
          <w:sz w:val="20"/>
        </w:rPr>
        <w:t>istyminen tai palvelukonseptien,</w:t>
      </w:r>
      <w:r w:rsidR="008C63AB">
        <w:rPr>
          <w:rFonts w:ascii="Arial" w:hAnsi="Arial" w:cs="Arial"/>
          <w:sz w:val="20"/>
        </w:rPr>
        <w:t xml:space="preserve"> </w:t>
      </w:r>
      <w:r w:rsidRPr="00417779">
        <w:rPr>
          <w:rFonts w:ascii="Arial" w:hAnsi="Arial" w:cs="Arial"/>
          <w:sz w:val="20"/>
        </w:rPr>
        <w:t xml:space="preserve">teknisten ratkaisujen </w:t>
      </w:r>
      <w:r w:rsidR="00511856">
        <w:rPr>
          <w:rFonts w:ascii="Arial" w:hAnsi="Arial" w:cs="Arial"/>
          <w:sz w:val="20"/>
        </w:rPr>
        <w:t>ja</w:t>
      </w:r>
      <w:r w:rsidRPr="00417779">
        <w:rPr>
          <w:rFonts w:ascii="Arial" w:hAnsi="Arial" w:cs="Arial"/>
          <w:sz w:val="20"/>
        </w:rPr>
        <w:t xml:space="preserve"> sovellusten uutuus</w:t>
      </w:r>
    </w:p>
    <w:p w:rsidR="00226D12" w:rsidRPr="00417779" w:rsidRDefault="00226D12" w:rsidP="00226D12">
      <w:pPr>
        <w:pStyle w:val="Luettelokappale"/>
        <w:rPr>
          <w:rFonts w:ascii="Arial" w:hAnsi="Arial" w:cs="Arial"/>
          <w:sz w:val="20"/>
        </w:rPr>
      </w:pPr>
      <w:bookmarkStart w:id="6" w:name="_GoBack"/>
      <w:bookmarkEnd w:id="6"/>
    </w:p>
    <w:p w:rsidR="00226D12" w:rsidRPr="00417779" w:rsidRDefault="00226D12" w:rsidP="00226D12">
      <w:pPr>
        <w:pStyle w:val="Luettelokappale"/>
        <w:numPr>
          <w:ilvl w:val="0"/>
          <w:numId w:val="11"/>
        </w:numPr>
        <w:jc w:val="both"/>
        <w:rPr>
          <w:rFonts w:ascii="Arial" w:hAnsi="Arial" w:cs="Arial"/>
          <w:sz w:val="20"/>
        </w:rPr>
      </w:pPr>
      <w:r w:rsidRPr="00417779">
        <w:rPr>
          <w:rFonts w:ascii="Arial" w:hAnsi="Arial" w:cs="Arial"/>
          <w:sz w:val="20"/>
        </w:rPr>
        <w:t>Kumppanuudet julkisen, yksityisen ja kolmannen sektorin kesken</w:t>
      </w:r>
    </w:p>
    <w:p w:rsidR="00226D12" w:rsidRPr="00417779" w:rsidRDefault="00226D12" w:rsidP="00226D12">
      <w:pPr>
        <w:pStyle w:val="Luettelokappale"/>
        <w:jc w:val="both"/>
        <w:rPr>
          <w:rFonts w:ascii="Arial" w:hAnsi="Arial" w:cs="Arial"/>
          <w:sz w:val="20"/>
        </w:rPr>
      </w:pPr>
    </w:p>
    <w:p w:rsidR="00226D12" w:rsidRPr="00417779" w:rsidRDefault="00226D12" w:rsidP="00226D12">
      <w:pPr>
        <w:pStyle w:val="Luettelokappale"/>
        <w:numPr>
          <w:ilvl w:val="0"/>
          <w:numId w:val="11"/>
        </w:numPr>
        <w:jc w:val="both"/>
        <w:rPr>
          <w:rFonts w:ascii="Arial" w:hAnsi="Arial" w:cs="Arial"/>
          <w:sz w:val="20"/>
        </w:rPr>
      </w:pPr>
      <w:r w:rsidRPr="00417779">
        <w:rPr>
          <w:rFonts w:ascii="Arial" w:hAnsi="Arial" w:cs="Arial"/>
          <w:sz w:val="20"/>
        </w:rPr>
        <w:t>Ratkaisun elinkelpoisuus, monistettavuus ja laajennettavuus</w:t>
      </w:r>
    </w:p>
    <w:p w:rsidR="00226D12" w:rsidRPr="00417779" w:rsidRDefault="00226D12" w:rsidP="00226D12">
      <w:pPr>
        <w:pStyle w:val="Luettelokappale"/>
        <w:jc w:val="both"/>
        <w:rPr>
          <w:rFonts w:ascii="Arial" w:hAnsi="Arial" w:cs="Arial"/>
          <w:sz w:val="20"/>
        </w:rPr>
      </w:pPr>
    </w:p>
    <w:p w:rsidR="00226D12" w:rsidRPr="00417779" w:rsidRDefault="00226D12" w:rsidP="00226D12">
      <w:pPr>
        <w:pStyle w:val="Luettelokappale"/>
        <w:numPr>
          <w:ilvl w:val="0"/>
          <w:numId w:val="11"/>
        </w:numPr>
        <w:jc w:val="both"/>
        <w:rPr>
          <w:rFonts w:ascii="Arial" w:hAnsi="Arial" w:cs="Arial"/>
          <w:sz w:val="20"/>
        </w:rPr>
      </w:pPr>
      <w:r w:rsidRPr="00417779">
        <w:rPr>
          <w:rFonts w:ascii="Arial" w:hAnsi="Arial" w:cs="Arial"/>
          <w:sz w:val="20"/>
        </w:rPr>
        <w:t xml:space="preserve">Kansainvälisen liiketoiminnan </w:t>
      </w:r>
      <w:r w:rsidR="008C63AB">
        <w:rPr>
          <w:rFonts w:ascii="Arial" w:hAnsi="Arial" w:cs="Arial"/>
          <w:sz w:val="20"/>
        </w:rPr>
        <w:t>potentiaali</w:t>
      </w:r>
    </w:p>
    <w:p w:rsidR="00226D12" w:rsidRPr="00417779" w:rsidRDefault="00226D12" w:rsidP="00226D12">
      <w:pPr>
        <w:pStyle w:val="Luettelokappale"/>
        <w:jc w:val="both"/>
        <w:rPr>
          <w:rFonts w:ascii="Arial" w:hAnsi="Arial" w:cs="Arial"/>
          <w:sz w:val="20"/>
        </w:rPr>
      </w:pPr>
    </w:p>
    <w:p w:rsidR="00226D12" w:rsidRPr="00417779" w:rsidRDefault="00226D12" w:rsidP="00226D12">
      <w:pPr>
        <w:pStyle w:val="Luettelokappale"/>
        <w:numPr>
          <w:ilvl w:val="0"/>
          <w:numId w:val="11"/>
        </w:numPr>
        <w:jc w:val="both"/>
        <w:rPr>
          <w:rFonts w:ascii="Arial" w:hAnsi="Arial" w:cs="Arial"/>
          <w:sz w:val="20"/>
        </w:rPr>
      </w:pPr>
      <w:r w:rsidRPr="00417779">
        <w:rPr>
          <w:rFonts w:ascii="Arial" w:hAnsi="Arial" w:cs="Arial"/>
          <w:sz w:val="20"/>
        </w:rPr>
        <w:t>Vaikutus ympäristön tilaan</w:t>
      </w:r>
    </w:p>
    <w:p w:rsidR="00C61D11" w:rsidRPr="00417779" w:rsidRDefault="00C61D11" w:rsidP="00C61D11">
      <w:pPr>
        <w:tabs>
          <w:tab w:val="left" w:pos="4536"/>
        </w:tabs>
        <w:jc w:val="both"/>
        <w:rPr>
          <w:rFonts w:ascii="Arial" w:hAnsi="Arial" w:cs="Arial"/>
          <w:sz w:val="20"/>
        </w:rPr>
      </w:pPr>
    </w:p>
    <w:p w:rsidR="00C61D11" w:rsidRPr="00417779" w:rsidRDefault="00C61D11" w:rsidP="00C61D11">
      <w:pPr>
        <w:tabs>
          <w:tab w:val="left" w:pos="4536"/>
        </w:tabs>
        <w:jc w:val="both"/>
        <w:rPr>
          <w:rFonts w:ascii="Arial" w:hAnsi="Arial" w:cs="Arial"/>
          <w:sz w:val="20"/>
        </w:rPr>
      </w:pPr>
      <w:r w:rsidRPr="00417779">
        <w:rPr>
          <w:rFonts w:ascii="Arial" w:hAnsi="Arial" w:cs="Arial"/>
          <w:sz w:val="20"/>
        </w:rPr>
        <w:t>Lisäksi hakija voi tuoda esiin myös muita seikkoja, jotka vaikuttavat hankkeen odotettuun vaikuttavuuteen ja innovatiivisuuteen.</w:t>
      </w:r>
    </w:p>
    <w:p w:rsidR="00330E20" w:rsidRPr="00417779" w:rsidRDefault="00330E20" w:rsidP="00226D12">
      <w:pPr>
        <w:tabs>
          <w:tab w:val="left" w:pos="4536"/>
        </w:tabs>
        <w:ind w:left="1304"/>
        <w:jc w:val="both"/>
        <w:rPr>
          <w:rFonts w:ascii="Arial" w:hAnsi="Arial" w:cs="Arial"/>
          <w:sz w:val="20"/>
        </w:rPr>
      </w:pPr>
    </w:p>
    <w:p w:rsidR="00330E20" w:rsidRPr="00417779" w:rsidRDefault="00330E20" w:rsidP="00330E20">
      <w:pPr>
        <w:tabs>
          <w:tab w:val="left" w:pos="4536"/>
        </w:tabs>
        <w:jc w:val="both"/>
        <w:rPr>
          <w:rFonts w:ascii="Arial" w:hAnsi="Arial" w:cs="Arial"/>
          <w:sz w:val="20"/>
        </w:rPr>
      </w:pPr>
      <w:r w:rsidRPr="00417779">
        <w:rPr>
          <w:rFonts w:ascii="Arial" w:hAnsi="Arial" w:cs="Arial"/>
          <w:sz w:val="20"/>
        </w:rPr>
        <w:t>1</w:t>
      </w:r>
      <w:r w:rsidR="00AB4B24" w:rsidRPr="00417779">
        <w:rPr>
          <w:rFonts w:ascii="Arial" w:hAnsi="Arial" w:cs="Arial"/>
          <w:sz w:val="20"/>
        </w:rPr>
        <w:t>5</w:t>
      </w:r>
      <w:r w:rsidRPr="00417779">
        <w:rPr>
          <w:rFonts w:ascii="Arial" w:hAnsi="Arial" w:cs="Arial"/>
          <w:sz w:val="20"/>
        </w:rPr>
        <w:t xml:space="preserve">. Hankkeen kustannusten tulee olla kohtuullisia. Hakemukseen on tarvittaessa liitettävä esimerkiksi riittävä määrä tarjouksia hankinnoista tai muu selvitys kustannusten tasosta. </w:t>
      </w:r>
    </w:p>
    <w:p w:rsidR="00330E20" w:rsidRPr="00417779" w:rsidRDefault="00330E20" w:rsidP="00330E20">
      <w:pPr>
        <w:tabs>
          <w:tab w:val="left" w:pos="4536"/>
        </w:tabs>
        <w:jc w:val="both"/>
        <w:rPr>
          <w:rFonts w:ascii="Arial" w:hAnsi="Arial" w:cs="Arial"/>
          <w:sz w:val="20"/>
        </w:rPr>
      </w:pPr>
    </w:p>
    <w:p w:rsidR="00330E20" w:rsidRPr="00417779" w:rsidRDefault="00330E20" w:rsidP="00330E20">
      <w:pPr>
        <w:tabs>
          <w:tab w:val="left" w:pos="4536"/>
        </w:tabs>
        <w:jc w:val="both"/>
        <w:rPr>
          <w:rFonts w:ascii="Arial" w:hAnsi="Arial" w:cs="Arial"/>
          <w:sz w:val="20"/>
        </w:rPr>
      </w:pPr>
      <w:r w:rsidRPr="00417779">
        <w:rPr>
          <w:rFonts w:ascii="Arial" w:hAnsi="Arial" w:cs="Arial"/>
          <w:sz w:val="20"/>
        </w:rPr>
        <w:lastRenderedPageBreak/>
        <w:t xml:space="preserve">Todellisiin kustannuksiin perustuvassa mallissa hankkeen tukikelpoisiksi kustannuksiksi voidaan hyväksyä hankkeen toteuttamiseen liittyvien välittömien kustannusten ohella osuus niistä välillisistä kustannuksista, jotka voidaan kohdentaa hankkeelle perustellulla, tasapuolisella ja oikeudenmukaisella tavalla siinä suhteessa kuin ne ovat aiheutuneet hankkeesta. </w:t>
      </w:r>
    </w:p>
    <w:p w:rsidR="00330E20" w:rsidRPr="00417779" w:rsidRDefault="00330E20" w:rsidP="00330E20">
      <w:pPr>
        <w:tabs>
          <w:tab w:val="left" w:pos="4536"/>
        </w:tabs>
        <w:jc w:val="both"/>
        <w:rPr>
          <w:rFonts w:ascii="Arial" w:hAnsi="Arial" w:cs="Arial"/>
          <w:sz w:val="20"/>
        </w:rPr>
      </w:pPr>
    </w:p>
    <w:p w:rsidR="00330E20" w:rsidRPr="00417779" w:rsidRDefault="009673DD" w:rsidP="00330E20">
      <w:pPr>
        <w:tabs>
          <w:tab w:val="left" w:pos="4536"/>
        </w:tabs>
        <w:jc w:val="both"/>
        <w:rPr>
          <w:rFonts w:ascii="Arial" w:hAnsi="Arial" w:cs="Arial"/>
          <w:sz w:val="20"/>
        </w:rPr>
      </w:pPr>
      <w:r w:rsidRPr="00417779">
        <w:rPr>
          <w:rFonts w:ascii="Arial" w:hAnsi="Arial" w:cs="Arial"/>
          <w:sz w:val="20"/>
        </w:rPr>
        <w:t>Hakija voi esittää myös k</w:t>
      </w:r>
      <w:r w:rsidR="00330E20" w:rsidRPr="00417779">
        <w:rPr>
          <w:rFonts w:ascii="Arial" w:hAnsi="Arial" w:cs="Arial"/>
          <w:sz w:val="20"/>
        </w:rPr>
        <w:t>iinteämääräisen rahoituksen</w:t>
      </w:r>
      <w:r w:rsidRPr="00417779">
        <w:rPr>
          <w:rFonts w:ascii="Arial" w:hAnsi="Arial" w:cs="Arial"/>
          <w:sz w:val="20"/>
        </w:rPr>
        <w:t xml:space="preserve"> soveltamista</w:t>
      </w:r>
      <w:r w:rsidR="00515EBC" w:rsidRPr="00417779">
        <w:rPr>
          <w:rFonts w:ascii="Arial" w:hAnsi="Arial" w:cs="Arial"/>
          <w:sz w:val="20"/>
        </w:rPr>
        <w:t xml:space="preserve"> hankkeen </w:t>
      </w:r>
      <w:r w:rsidRPr="00417779">
        <w:rPr>
          <w:rFonts w:ascii="Arial" w:hAnsi="Arial" w:cs="Arial"/>
          <w:sz w:val="20"/>
        </w:rPr>
        <w:t xml:space="preserve">yleiskustannusten korvaamisessa. Tällöin todellisten </w:t>
      </w:r>
      <w:r w:rsidR="00330E20" w:rsidRPr="00417779">
        <w:rPr>
          <w:rFonts w:ascii="Arial" w:hAnsi="Arial" w:cs="Arial"/>
          <w:sz w:val="20"/>
        </w:rPr>
        <w:t xml:space="preserve">kustannusten ohella korvataan kiinteämääräisesti 15 % suoria palkkakuluja vastaava määrä ja välillisiä kustannuksia ei korvata erikseen. Mallissa ei tarvita erillistä selvitystä kiinteämääräisestä osuudesta. Kiinteämääräisen rahoituksen mallia suositellaan erityisesti kehittämishankkeisiin sen mahdollistaessa kevyemmän hankehallinnon hankalasti todennettavissa olevien pienten välillisten kustannusten jäädessä kokonaan pois.   </w:t>
      </w:r>
    </w:p>
    <w:p w:rsidR="00330E20" w:rsidRPr="00417779" w:rsidRDefault="00330E20" w:rsidP="00330E20">
      <w:pPr>
        <w:tabs>
          <w:tab w:val="left" w:pos="4536"/>
        </w:tabs>
        <w:jc w:val="both"/>
        <w:rPr>
          <w:rFonts w:ascii="Arial" w:hAnsi="Arial" w:cs="Arial"/>
          <w:sz w:val="20"/>
        </w:rPr>
      </w:pPr>
    </w:p>
    <w:p w:rsidR="00330E20" w:rsidRPr="00417779" w:rsidRDefault="00330E20" w:rsidP="00330E20">
      <w:pPr>
        <w:tabs>
          <w:tab w:val="left" w:pos="4536"/>
        </w:tabs>
        <w:jc w:val="both"/>
        <w:rPr>
          <w:rFonts w:ascii="Arial" w:hAnsi="Arial" w:cs="Arial"/>
          <w:sz w:val="20"/>
        </w:rPr>
      </w:pPr>
      <w:r w:rsidRPr="00417779">
        <w:rPr>
          <w:rFonts w:ascii="Arial" w:hAnsi="Arial" w:cs="Arial"/>
          <w:sz w:val="20"/>
        </w:rPr>
        <w:t xml:space="preserve">Erillisessä hankesuunnitelmassa on tarvittaessa eriteltävä tarkemmin kustannusarvion muodostumista. </w:t>
      </w:r>
    </w:p>
    <w:p w:rsidR="00330E20" w:rsidRPr="00417779" w:rsidRDefault="00330E20" w:rsidP="00330E20">
      <w:pPr>
        <w:pStyle w:val="NormaaliWWW"/>
        <w:spacing w:before="0" w:beforeAutospacing="0" w:after="0" w:afterAutospacing="0"/>
        <w:jc w:val="both"/>
        <w:rPr>
          <w:rFonts w:ascii="Arial" w:hAnsi="Arial" w:cs="Arial"/>
          <w:sz w:val="20"/>
          <w:szCs w:val="20"/>
        </w:rPr>
      </w:pPr>
    </w:p>
    <w:p w:rsidR="00330E20" w:rsidRPr="00417779" w:rsidRDefault="00330E20"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 xml:space="preserve">Jos hankkeen julkisen rahoituksen osuus on yli 50 %, hankintalain soveltamisalaan kuuluvat hankinnat tulee kilpailuttaa julkisista hankinnoista annetun lain (348/2007) edellyttämällä tavalla. </w:t>
      </w:r>
    </w:p>
    <w:p w:rsidR="00330E20" w:rsidRPr="00417779" w:rsidRDefault="00330E20" w:rsidP="00330E20">
      <w:pPr>
        <w:pStyle w:val="NormaaliWWW"/>
        <w:spacing w:before="0" w:beforeAutospacing="0" w:after="0" w:afterAutospacing="0"/>
        <w:jc w:val="both"/>
        <w:rPr>
          <w:rFonts w:ascii="Arial" w:hAnsi="Arial" w:cs="Arial"/>
          <w:sz w:val="20"/>
          <w:szCs w:val="20"/>
        </w:rPr>
      </w:pPr>
    </w:p>
    <w:p w:rsidR="00330E20" w:rsidRPr="00417779" w:rsidRDefault="00330E20"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1</w:t>
      </w:r>
      <w:r w:rsidR="00AB4B24" w:rsidRPr="00417779">
        <w:rPr>
          <w:rFonts w:ascii="Arial" w:hAnsi="Arial" w:cs="Arial"/>
          <w:sz w:val="20"/>
          <w:szCs w:val="20"/>
        </w:rPr>
        <w:t>6</w:t>
      </w:r>
      <w:r w:rsidRPr="00417779">
        <w:rPr>
          <w:rFonts w:ascii="Arial" w:hAnsi="Arial" w:cs="Arial"/>
          <w:sz w:val="20"/>
          <w:szCs w:val="20"/>
        </w:rPr>
        <w:t xml:space="preserve">. Hankkeen rahoitussuunnitelmassa on eriteltävä julkisen rahoituksen ja yksityisen rahoituksen määrät. </w:t>
      </w:r>
    </w:p>
    <w:p w:rsidR="003C0CB9" w:rsidRPr="00417779" w:rsidRDefault="003C0CB9" w:rsidP="00330E20">
      <w:pPr>
        <w:pStyle w:val="NormaaliWWW"/>
        <w:spacing w:before="0" w:beforeAutospacing="0" w:after="0" w:afterAutospacing="0"/>
        <w:jc w:val="both"/>
        <w:rPr>
          <w:rFonts w:ascii="Arial" w:hAnsi="Arial" w:cs="Arial"/>
          <w:sz w:val="20"/>
          <w:szCs w:val="20"/>
        </w:rPr>
      </w:pPr>
    </w:p>
    <w:p w:rsidR="00260E6E" w:rsidRPr="00417779" w:rsidRDefault="00AB4B24"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17</w:t>
      </w:r>
      <w:r w:rsidR="00260E6E" w:rsidRPr="00417779">
        <w:rPr>
          <w:rFonts w:ascii="Arial" w:hAnsi="Arial" w:cs="Arial"/>
          <w:sz w:val="20"/>
          <w:szCs w:val="20"/>
        </w:rPr>
        <w:t>. Yrityksen/</w:t>
      </w:r>
      <w:r w:rsidR="001C30B3" w:rsidRPr="00417779">
        <w:rPr>
          <w:rFonts w:ascii="Arial" w:hAnsi="Arial" w:cs="Arial"/>
          <w:sz w:val="20"/>
          <w:szCs w:val="20"/>
        </w:rPr>
        <w:t xml:space="preserve"> </w:t>
      </w:r>
      <w:r w:rsidR="00260E6E" w:rsidRPr="00417779">
        <w:rPr>
          <w:rFonts w:ascii="Arial" w:hAnsi="Arial" w:cs="Arial"/>
          <w:sz w:val="20"/>
          <w:szCs w:val="20"/>
        </w:rPr>
        <w:t>yritysten</w:t>
      </w:r>
      <w:r w:rsidR="00F919CC" w:rsidRPr="00417779">
        <w:rPr>
          <w:rFonts w:ascii="Arial" w:hAnsi="Arial" w:cs="Arial"/>
          <w:sz w:val="20"/>
          <w:szCs w:val="20"/>
        </w:rPr>
        <w:t xml:space="preserve"> konsernitasolla</w:t>
      </w:r>
      <w:r w:rsidR="00260E6E" w:rsidRPr="00417779">
        <w:rPr>
          <w:rFonts w:ascii="Arial" w:hAnsi="Arial" w:cs="Arial"/>
          <w:sz w:val="20"/>
          <w:szCs w:val="20"/>
        </w:rPr>
        <w:t xml:space="preserve"> aikaisemmin saama vähämerkityksinen tuki. Hakijan tulee ilmoittaa hak</w:t>
      </w:r>
      <w:r w:rsidR="002C77EC">
        <w:rPr>
          <w:rFonts w:ascii="Arial" w:hAnsi="Arial" w:cs="Arial"/>
          <w:sz w:val="20"/>
          <w:szCs w:val="20"/>
        </w:rPr>
        <w:t>emuslomakkeessa</w:t>
      </w:r>
      <w:r w:rsidR="00372215">
        <w:rPr>
          <w:rFonts w:ascii="Arial" w:hAnsi="Arial" w:cs="Arial"/>
          <w:sz w:val="20"/>
          <w:szCs w:val="20"/>
        </w:rPr>
        <w:t>,</w:t>
      </w:r>
      <w:r w:rsidR="002C77EC">
        <w:rPr>
          <w:rFonts w:ascii="Arial" w:hAnsi="Arial" w:cs="Arial"/>
          <w:sz w:val="20"/>
          <w:szCs w:val="20"/>
        </w:rPr>
        <w:t xml:space="preserve"> paljonko yritys </w:t>
      </w:r>
      <w:r w:rsidR="00260E6E" w:rsidRPr="00417779">
        <w:rPr>
          <w:rFonts w:ascii="Arial" w:hAnsi="Arial" w:cs="Arial"/>
          <w:sz w:val="20"/>
          <w:szCs w:val="20"/>
        </w:rPr>
        <w:t>on saanut eri viranomaisilta vähämerkityksistä -tukea kuluvan ja kahden edellisen verovuoden aikana. Lisätietoja vähämerkityksisestä tuesta eli de minimis -tuesta löytyy työ- ja elinkeinoministeriön sivulta</w:t>
      </w:r>
    </w:p>
    <w:p w:rsidR="00260E6E" w:rsidRDefault="00260E6E"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w:t>
      </w:r>
      <w:hyperlink r:id="rId8" w:history="1">
        <w:r w:rsidR="00426D49" w:rsidRPr="00CB3790">
          <w:rPr>
            <w:rStyle w:val="Hyperlinkki"/>
            <w:rFonts w:ascii="Arial" w:hAnsi="Arial" w:cs="Arial"/>
            <w:sz w:val="20"/>
            <w:szCs w:val="20"/>
          </w:rPr>
          <w:t>http://tem.fi/vahamerkityksinen-tuki-eli-de-minimis-tuki</w:t>
        </w:r>
      </w:hyperlink>
      <w:r w:rsidRPr="00417779">
        <w:rPr>
          <w:rFonts w:ascii="Arial" w:hAnsi="Arial" w:cs="Arial"/>
          <w:sz w:val="20"/>
          <w:szCs w:val="20"/>
        </w:rPr>
        <w:t>)</w:t>
      </w:r>
    </w:p>
    <w:p w:rsidR="00260E6E" w:rsidRPr="00417779" w:rsidRDefault="00260E6E" w:rsidP="00330E20">
      <w:pPr>
        <w:pStyle w:val="NormaaliWWW"/>
        <w:spacing w:before="0" w:beforeAutospacing="0" w:after="0" w:afterAutospacing="0"/>
        <w:jc w:val="both"/>
        <w:rPr>
          <w:rFonts w:ascii="Arial" w:hAnsi="Arial" w:cs="Arial"/>
          <w:sz w:val="20"/>
          <w:szCs w:val="20"/>
        </w:rPr>
      </w:pPr>
    </w:p>
    <w:p w:rsidR="00330E20" w:rsidRPr="00417779" w:rsidRDefault="00AB4B24"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18</w:t>
      </w:r>
      <w:r w:rsidR="00330E20" w:rsidRPr="00417779">
        <w:rPr>
          <w:rFonts w:ascii="Arial" w:hAnsi="Arial" w:cs="Arial"/>
          <w:sz w:val="20"/>
          <w:szCs w:val="20"/>
        </w:rPr>
        <w:t xml:space="preserve">. Allekirjoitus ja päiväys. Hakijan tulee lukea ao. teksti huolellisesti läpi ennen allekirjoitusta. </w:t>
      </w:r>
    </w:p>
    <w:p w:rsidR="00330E20" w:rsidRPr="00417779" w:rsidRDefault="00330E20" w:rsidP="00330E20">
      <w:pPr>
        <w:pStyle w:val="NormaaliWWW"/>
        <w:spacing w:before="0" w:beforeAutospacing="0" w:after="0" w:afterAutospacing="0"/>
        <w:jc w:val="both"/>
        <w:rPr>
          <w:rFonts w:ascii="Arial" w:hAnsi="Arial" w:cs="Arial"/>
          <w:sz w:val="20"/>
          <w:szCs w:val="20"/>
        </w:rPr>
      </w:pPr>
    </w:p>
    <w:p w:rsidR="00330E20" w:rsidRPr="00417779" w:rsidRDefault="00330E20"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 xml:space="preserve">Hakemuksen allekirjoittaa hankkeen toteuttamisesta oikeudellisesti vastaava henkilö, jolla on nimenkirjoitusoikeus. Nimenkirjoitusoikeus on käytävä selville hakemuksen liitteenä olevista asiakirjoista. </w:t>
      </w:r>
    </w:p>
    <w:p w:rsidR="009673DD" w:rsidRPr="00417779" w:rsidRDefault="009673DD" w:rsidP="00330E20">
      <w:pPr>
        <w:pStyle w:val="NormaaliWWW"/>
        <w:spacing w:before="0" w:beforeAutospacing="0" w:after="0" w:afterAutospacing="0"/>
        <w:jc w:val="both"/>
        <w:rPr>
          <w:rFonts w:ascii="Arial" w:hAnsi="Arial" w:cs="Arial"/>
          <w:sz w:val="20"/>
          <w:szCs w:val="20"/>
        </w:rPr>
      </w:pPr>
    </w:p>
    <w:p w:rsidR="009673DD" w:rsidRPr="00417779" w:rsidRDefault="00330E20"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Hakija vastaa mm. hankkeen tavoitteiden toteuttamisesta, varojen käytöstä ja niiden seurannasta ja raportoinnista.</w:t>
      </w:r>
    </w:p>
    <w:p w:rsidR="00330E20" w:rsidRPr="00417779" w:rsidRDefault="009673DD" w:rsidP="00330E20">
      <w:pPr>
        <w:pStyle w:val="NormaaliWWW"/>
        <w:spacing w:before="0" w:beforeAutospacing="0" w:after="0" w:afterAutospacing="0"/>
        <w:jc w:val="both"/>
        <w:rPr>
          <w:rFonts w:ascii="Arial" w:hAnsi="Arial" w:cs="Arial"/>
          <w:sz w:val="20"/>
          <w:szCs w:val="20"/>
        </w:rPr>
      </w:pPr>
      <w:r w:rsidRPr="00417779">
        <w:rPr>
          <w:rFonts w:ascii="Arial" w:hAnsi="Arial" w:cs="Arial"/>
          <w:sz w:val="20"/>
          <w:szCs w:val="20"/>
        </w:rPr>
        <w:t xml:space="preserve"> </w:t>
      </w:r>
    </w:p>
    <w:p w:rsidR="00BF78EC" w:rsidRPr="00417779" w:rsidRDefault="00BF78EC" w:rsidP="00330E20">
      <w:pPr>
        <w:pStyle w:val="NormaaliWWW"/>
        <w:spacing w:before="0" w:beforeAutospacing="0" w:after="0" w:afterAutospacing="0"/>
        <w:jc w:val="both"/>
        <w:rPr>
          <w:rFonts w:ascii="Arial" w:hAnsi="Arial" w:cs="Arial"/>
          <w:sz w:val="20"/>
          <w:szCs w:val="20"/>
        </w:rPr>
        <w:sectPr w:rsidR="00BF78EC" w:rsidRPr="00417779" w:rsidSect="00330E20">
          <w:type w:val="continuous"/>
          <w:pgSz w:w="11906" w:h="16838"/>
          <w:pgMar w:top="964" w:right="851" w:bottom="709" w:left="851" w:header="708" w:footer="708" w:gutter="0"/>
          <w:cols w:num="2" w:space="708" w:equalWidth="0">
            <w:col w:w="4748" w:space="708"/>
            <w:col w:w="4748"/>
          </w:cols>
        </w:sectPr>
      </w:pPr>
    </w:p>
    <w:p w:rsidR="00426D49" w:rsidRDefault="00BF78EC" w:rsidP="001A72C5">
      <w:pPr>
        <w:pStyle w:val="Leipteksti"/>
        <w:spacing w:before="240"/>
        <w:jc w:val="center"/>
        <w:rPr>
          <w:rFonts w:ascii="Arial" w:hAnsi="Arial" w:cs="Arial"/>
          <w:sz w:val="20"/>
        </w:rPr>
      </w:pPr>
      <w:r w:rsidRPr="00417779">
        <w:rPr>
          <w:rFonts w:ascii="Arial" w:hAnsi="Arial" w:cs="Arial"/>
          <w:sz w:val="20"/>
        </w:rPr>
        <w:lastRenderedPageBreak/>
        <w:t>OHJE YHTEISHANKKEEN TOTEUTTAJILLE</w:t>
      </w:r>
    </w:p>
    <w:p w:rsidR="00E20F9F" w:rsidRPr="00417779" w:rsidRDefault="00E20F9F" w:rsidP="001A72C5">
      <w:pPr>
        <w:pStyle w:val="Leipteksti"/>
        <w:spacing w:before="240"/>
        <w:jc w:val="center"/>
        <w:rPr>
          <w:rFonts w:ascii="Arial" w:hAnsi="Arial" w:cs="Arial"/>
          <w:b w:val="0"/>
          <w:sz w:val="20"/>
        </w:rPr>
      </w:pPr>
    </w:p>
    <w:p w:rsidR="00BF78EC" w:rsidRDefault="00BF78EC" w:rsidP="001A72C5">
      <w:pPr>
        <w:pStyle w:val="Leipteksti"/>
        <w:rPr>
          <w:rFonts w:ascii="Arial" w:hAnsi="Arial" w:cs="Arial"/>
          <w:b w:val="0"/>
          <w:sz w:val="20"/>
        </w:rPr>
      </w:pPr>
      <w:r w:rsidRPr="00426D49">
        <w:rPr>
          <w:rFonts w:ascii="Arial" w:hAnsi="Arial" w:cs="Arial"/>
          <w:b w:val="0"/>
          <w:sz w:val="20"/>
        </w:rPr>
        <w:t xml:space="preserve">Yhteishankkeessa tuki myönnetään kahdelle tai useammalle toteuttajalle yhteisesti ja tuensaajat vastaavat projektista yhteisvastuullisesti. Tuen hakijoina ovat kaikki yhteishankkeen osapuolet. Jokaisen tuen hakijan on täytettävä tuen saajille asetetut edellytykset. Yhteishankkeen jokainen tuensaaja osallistuu hankkeeseen omalla rahoituksellaan ja osahankkeesta aiheutuvat kustannukset sisällytetään hankkeen budjettiin. </w:t>
      </w:r>
    </w:p>
    <w:p w:rsidR="008C63AB" w:rsidRPr="00426D49" w:rsidRDefault="008C63AB" w:rsidP="001A72C5">
      <w:pPr>
        <w:pStyle w:val="Leipteksti"/>
        <w:rPr>
          <w:rFonts w:ascii="Arial" w:hAnsi="Arial" w:cs="Arial"/>
          <w:b w:val="0"/>
          <w:sz w:val="20"/>
        </w:rPr>
      </w:pPr>
    </w:p>
    <w:p w:rsidR="00BF78EC" w:rsidRPr="00426D49" w:rsidRDefault="00BF78EC" w:rsidP="001A72C5">
      <w:pPr>
        <w:pStyle w:val="Leipteksti"/>
        <w:rPr>
          <w:rFonts w:ascii="Arial" w:hAnsi="Arial" w:cs="Arial"/>
          <w:b w:val="0"/>
          <w:sz w:val="20"/>
        </w:rPr>
      </w:pPr>
      <w:r w:rsidRPr="00426D49">
        <w:rPr>
          <w:rFonts w:ascii="Arial" w:hAnsi="Arial" w:cs="Arial"/>
          <w:b w:val="0"/>
          <w:sz w:val="20"/>
        </w:rPr>
        <w:t xml:space="preserve">Yhteishankkeen hakijoiden (=osatoteuttajien) tulee valita keskuudestaan yksi päätoteuttaja, joka toimii hankkeen hallinnoijana ja vastaa yhteydenpidosta tuen myöntäneen viranomaisen kanssa. Hankkeen päätoteuttaja jättää yhden yhteisen hakemuslomakkeen kaikkien yhteishankkeen toteuttajien puolesta. </w:t>
      </w:r>
    </w:p>
    <w:p w:rsidR="008C63AB" w:rsidRDefault="008C63AB" w:rsidP="001A72C5">
      <w:pPr>
        <w:pStyle w:val="Leipteksti"/>
        <w:rPr>
          <w:rFonts w:ascii="Arial" w:hAnsi="Arial" w:cs="Arial"/>
          <w:b w:val="0"/>
          <w:sz w:val="20"/>
        </w:rPr>
      </w:pPr>
    </w:p>
    <w:p w:rsidR="00BF78EC" w:rsidRPr="00426D49" w:rsidRDefault="00BF78EC" w:rsidP="001A72C5">
      <w:pPr>
        <w:pStyle w:val="Leipteksti"/>
        <w:rPr>
          <w:rFonts w:ascii="Arial" w:hAnsi="Arial" w:cs="Arial"/>
          <w:b w:val="0"/>
          <w:sz w:val="20"/>
        </w:rPr>
      </w:pPr>
      <w:r w:rsidRPr="00426D49">
        <w:rPr>
          <w:rFonts w:ascii="Arial" w:hAnsi="Arial" w:cs="Arial"/>
          <w:b w:val="0"/>
          <w:sz w:val="20"/>
        </w:rPr>
        <w:t>Aiesopimuksessa osatoteuttajat sitoutuvat yhteiseen hakemukseen, sopivat hankkeen hallinnoijasta ja valtuuttavat päähakijan/hallinnoijan jättämään hakemuslomakkeen puolestaan. Tämä on erittäin tärkeää, koska harkinnanvaraista avustusta ei voida myöntää hallintopäätöksellä sellaiselle, joka ei ole ao. tukea hakenut.</w:t>
      </w:r>
    </w:p>
    <w:p w:rsidR="00426D49" w:rsidRPr="00426D49" w:rsidRDefault="00426D49" w:rsidP="001A72C5">
      <w:pPr>
        <w:pStyle w:val="Leipteksti"/>
        <w:rPr>
          <w:rFonts w:ascii="Arial" w:hAnsi="Arial" w:cs="Arial"/>
          <w:b w:val="0"/>
          <w:sz w:val="20"/>
        </w:rPr>
      </w:pPr>
    </w:p>
    <w:p w:rsidR="00BF78EC" w:rsidRPr="00426D49" w:rsidRDefault="00BF78EC" w:rsidP="001A72C5">
      <w:pPr>
        <w:rPr>
          <w:rFonts w:ascii="Arial" w:hAnsi="Arial" w:cs="Arial"/>
          <w:sz w:val="20"/>
        </w:rPr>
      </w:pPr>
      <w:r w:rsidRPr="00426D49">
        <w:rPr>
          <w:rFonts w:ascii="Arial" w:hAnsi="Arial" w:cs="Arial"/>
          <w:sz w:val="20"/>
        </w:rPr>
        <w:t>Hallinnoijan ja osatoteuttajien lisäksi hankkeella voi olla myös muita yhteistyökumppaneita. Yhteistyökumppani on taho, joka osallistuu hankkeeseen, mutta ei sisällytä kustannuksiaan hankkeen budjettiin.</w:t>
      </w:r>
    </w:p>
    <w:p w:rsidR="00AE3E74" w:rsidRPr="00417779" w:rsidRDefault="00AE3E74" w:rsidP="001A72C5">
      <w:pPr>
        <w:rPr>
          <w:rFonts w:ascii="Arial" w:hAnsi="Arial" w:cs="Arial"/>
          <w:sz w:val="20"/>
        </w:rPr>
      </w:pPr>
    </w:p>
    <w:p w:rsidR="00BF78EC" w:rsidRPr="00417779" w:rsidRDefault="00BF78EC" w:rsidP="001A72C5">
      <w:pPr>
        <w:pStyle w:val="Default"/>
        <w:rPr>
          <w:sz w:val="20"/>
          <w:szCs w:val="20"/>
        </w:rPr>
      </w:pPr>
    </w:p>
    <w:p w:rsidR="00BF78EC" w:rsidRPr="00417779" w:rsidRDefault="00BF78EC" w:rsidP="001A72C5">
      <w:pPr>
        <w:pStyle w:val="Default"/>
        <w:rPr>
          <w:b/>
          <w:bCs/>
          <w:color w:val="auto"/>
          <w:sz w:val="20"/>
          <w:szCs w:val="20"/>
        </w:rPr>
      </w:pPr>
      <w:r w:rsidRPr="00417779">
        <w:rPr>
          <w:b/>
          <w:bCs/>
          <w:color w:val="auto"/>
          <w:sz w:val="20"/>
          <w:szCs w:val="20"/>
        </w:rPr>
        <w:t>YHTEISHANKKEEN SOPIMUKSESSA HUOMIOITAVAA:</w:t>
      </w:r>
    </w:p>
    <w:p w:rsidR="00BF78EC" w:rsidRPr="00417779" w:rsidRDefault="00BF78EC" w:rsidP="001A72C5">
      <w:pPr>
        <w:pStyle w:val="Default"/>
        <w:rPr>
          <w:sz w:val="20"/>
          <w:szCs w:val="20"/>
        </w:rPr>
      </w:pPr>
    </w:p>
    <w:p w:rsidR="00BF78EC" w:rsidRDefault="00BF78EC" w:rsidP="001A72C5">
      <w:pPr>
        <w:rPr>
          <w:rFonts w:ascii="Arial" w:hAnsi="Arial" w:cs="Arial"/>
          <w:sz w:val="20"/>
        </w:rPr>
      </w:pPr>
      <w:r w:rsidRPr="00417779">
        <w:rPr>
          <w:rFonts w:ascii="Arial" w:hAnsi="Arial" w:cs="Arial"/>
          <w:sz w:val="20"/>
        </w:rPr>
        <w:t xml:space="preserve">Tarkennettu sopimus yhteishankkeen toteuttamisesta tulee toimittaa Etelä-Savon elinkeino-, liikenne- ja ympäristökeskukseen ennen rahoituspäätöksen tekemistä. Kyseessä on </w:t>
      </w:r>
      <w:r w:rsidRPr="00417779">
        <w:rPr>
          <w:rFonts w:ascii="Arial" w:hAnsi="Arial" w:cs="Arial"/>
          <w:i/>
          <w:iCs/>
          <w:sz w:val="20"/>
        </w:rPr>
        <w:t xml:space="preserve">yksi asiakirja, </w:t>
      </w:r>
      <w:r w:rsidRPr="00417779">
        <w:rPr>
          <w:rFonts w:ascii="Arial" w:hAnsi="Arial" w:cs="Arial"/>
          <w:sz w:val="20"/>
        </w:rPr>
        <w:t>jonka allekirjoittavat kaikki osatoteuttajatahot. Allekirjoittajina toimivat henkilöt, joilla ko. organisaatioissa on virallinen nimenkirjoitusoikeus, samoin kuin muut osatoteuttajan hakemusasiakirjat. Sopimuksen liitteenä tulee olla selvitys osatoteuttajien nimenkirjoitusoikeuksista.</w:t>
      </w:r>
    </w:p>
    <w:p w:rsidR="0037398F" w:rsidRPr="00417779" w:rsidRDefault="0037398F" w:rsidP="001A72C5">
      <w:pPr>
        <w:rPr>
          <w:rFonts w:ascii="Arial" w:hAnsi="Arial" w:cs="Arial"/>
          <w:sz w:val="20"/>
        </w:rPr>
      </w:pPr>
    </w:p>
    <w:p w:rsidR="00BF78EC" w:rsidRPr="00417779" w:rsidRDefault="00BF78EC" w:rsidP="001A72C5">
      <w:pPr>
        <w:pStyle w:val="Default"/>
        <w:rPr>
          <w:b/>
          <w:bCs/>
          <w:sz w:val="20"/>
          <w:szCs w:val="20"/>
        </w:rPr>
      </w:pPr>
      <w:r w:rsidRPr="00417779">
        <w:rPr>
          <w:sz w:val="20"/>
          <w:szCs w:val="20"/>
        </w:rPr>
        <w:t xml:space="preserve"> </w:t>
      </w:r>
      <w:r w:rsidRPr="00417779">
        <w:rPr>
          <w:b/>
          <w:bCs/>
          <w:sz w:val="20"/>
          <w:szCs w:val="20"/>
        </w:rPr>
        <w:t xml:space="preserve">Sopimuksessa tulee huomioida </w:t>
      </w:r>
      <w:r w:rsidRPr="00417779">
        <w:rPr>
          <w:b/>
          <w:bCs/>
          <w:i/>
          <w:iCs/>
          <w:sz w:val="20"/>
          <w:szCs w:val="20"/>
        </w:rPr>
        <w:t xml:space="preserve">vähintään </w:t>
      </w:r>
      <w:r w:rsidRPr="00417779">
        <w:rPr>
          <w:b/>
          <w:bCs/>
          <w:sz w:val="20"/>
          <w:szCs w:val="20"/>
        </w:rPr>
        <w:t>seuraavat asiat:</w:t>
      </w:r>
    </w:p>
    <w:p w:rsidR="00BF78EC" w:rsidRPr="00417779" w:rsidRDefault="00BF78EC" w:rsidP="001A72C5">
      <w:pPr>
        <w:pStyle w:val="Default"/>
        <w:rPr>
          <w:b/>
          <w:bCs/>
          <w:sz w:val="20"/>
          <w:szCs w:val="20"/>
        </w:rPr>
      </w:pPr>
    </w:p>
    <w:p w:rsidR="00BF78EC" w:rsidRPr="0045278E" w:rsidRDefault="00BF78EC" w:rsidP="001A72C5">
      <w:pPr>
        <w:pStyle w:val="Default"/>
        <w:numPr>
          <w:ilvl w:val="0"/>
          <w:numId w:val="15"/>
        </w:numPr>
        <w:rPr>
          <w:sz w:val="20"/>
          <w:szCs w:val="20"/>
        </w:rPr>
      </w:pPr>
      <w:r w:rsidRPr="0045278E">
        <w:rPr>
          <w:sz w:val="20"/>
          <w:szCs w:val="20"/>
        </w:rPr>
        <w:t>projektin nimi ja hakemusnumero</w:t>
      </w:r>
    </w:p>
    <w:p w:rsidR="00BF78EC" w:rsidRPr="0045278E" w:rsidRDefault="00BF78EC" w:rsidP="001A72C5">
      <w:pPr>
        <w:pStyle w:val="Default"/>
        <w:numPr>
          <w:ilvl w:val="0"/>
          <w:numId w:val="15"/>
        </w:numPr>
        <w:rPr>
          <w:sz w:val="20"/>
          <w:szCs w:val="20"/>
        </w:rPr>
      </w:pPr>
      <w:r w:rsidRPr="0045278E">
        <w:rPr>
          <w:sz w:val="20"/>
          <w:szCs w:val="20"/>
        </w:rPr>
        <w:t xml:space="preserve">yhteishankkeen osapuolet ja hallinnoijana toimiva taho (kaikki tuensaajat, Y-tunnus, organisaation virallinen nimi ja yhteystiedot) </w:t>
      </w:r>
      <w:r w:rsidRPr="0045278E">
        <w:rPr>
          <w:sz w:val="20"/>
          <w:szCs w:val="20"/>
        </w:rPr>
        <w:sym w:font="Wingdings" w:char="F0E0"/>
      </w:r>
      <w:r w:rsidRPr="0045278E">
        <w:rPr>
          <w:sz w:val="20"/>
          <w:szCs w:val="20"/>
        </w:rPr>
        <w:t xml:space="preserve"> viralliset allekirjoitukset kunkin toteuttajatahon toimesta</w:t>
      </w:r>
    </w:p>
    <w:p w:rsidR="00BF78EC" w:rsidRPr="0045278E" w:rsidRDefault="00BF78EC" w:rsidP="001A72C5">
      <w:pPr>
        <w:pStyle w:val="Default"/>
        <w:numPr>
          <w:ilvl w:val="0"/>
          <w:numId w:val="15"/>
        </w:numPr>
        <w:rPr>
          <w:sz w:val="20"/>
          <w:szCs w:val="20"/>
        </w:rPr>
      </w:pPr>
      <w:r w:rsidRPr="0045278E">
        <w:rPr>
          <w:sz w:val="20"/>
          <w:szCs w:val="20"/>
        </w:rPr>
        <w:t xml:space="preserve">sopimuksella osatoteuttajan tulee valtuuttaa hankkeen päätoteuttaja allekirjoittamaan hankehakemus, maksatushakemukset ja loppuraportti </w:t>
      </w:r>
    </w:p>
    <w:p w:rsidR="00BF78EC" w:rsidRPr="0045278E" w:rsidRDefault="00BF78EC" w:rsidP="001A72C5">
      <w:pPr>
        <w:pStyle w:val="Default"/>
        <w:numPr>
          <w:ilvl w:val="0"/>
          <w:numId w:val="15"/>
        </w:numPr>
        <w:rPr>
          <w:sz w:val="20"/>
          <w:szCs w:val="20"/>
        </w:rPr>
      </w:pPr>
      <w:r w:rsidRPr="0045278E">
        <w:rPr>
          <w:sz w:val="20"/>
          <w:szCs w:val="20"/>
        </w:rPr>
        <w:t>sopimuksen voimassaolo (kannattaa kytkeä hankkeen viralliseen kestoon – huom. päivämäärien kanssa, mikäli mainitaan, oltava tarkkana ja huomioitava mm. mahdolliset jatkoajat)</w:t>
      </w:r>
    </w:p>
    <w:p w:rsidR="00BF78EC" w:rsidRPr="0045278E" w:rsidRDefault="00BF78EC" w:rsidP="001A72C5">
      <w:pPr>
        <w:pStyle w:val="Default"/>
        <w:numPr>
          <w:ilvl w:val="0"/>
          <w:numId w:val="15"/>
        </w:numPr>
        <w:rPr>
          <w:sz w:val="20"/>
          <w:szCs w:val="20"/>
        </w:rPr>
      </w:pPr>
      <w:r w:rsidRPr="0045278E">
        <w:rPr>
          <w:sz w:val="20"/>
          <w:szCs w:val="20"/>
        </w:rPr>
        <w:t>rahaliikenteestä sopiminen (myös kunnallinen, muu julkinen ja yksityinen rahoitus – kuka maksaa kenelle ja milloin). Tuensaajien tulee huomioida rahoituspäätöksessä mainitut ehdot.</w:t>
      </w:r>
    </w:p>
    <w:p w:rsidR="00BF78EC" w:rsidRPr="0045278E" w:rsidRDefault="00BF78EC" w:rsidP="001A72C5">
      <w:pPr>
        <w:pStyle w:val="Default"/>
        <w:numPr>
          <w:ilvl w:val="0"/>
          <w:numId w:val="15"/>
        </w:numPr>
        <w:rPr>
          <w:sz w:val="20"/>
          <w:szCs w:val="20"/>
        </w:rPr>
      </w:pPr>
      <w:r w:rsidRPr="0045278E">
        <w:rPr>
          <w:sz w:val="20"/>
          <w:szCs w:val="20"/>
        </w:rPr>
        <w:t>mainittava, että toimenpiteet sekä kustannukset ja rahoitus osahankkeittain toteutetaan sopimuksen liitteenä olevien osatoteuttajakohtaisten sisältökuvaus- ja budjettiliitteiden mukaisesti.</w:t>
      </w:r>
    </w:p>
    <w:p w:rsidR="00BF78EC" w:rsidRPr="0045278E" w:rsidRDefault="00BF78EC" w:rsidP="001A72C5">
      <w:pPr>
        <w:pStyle w:val="Default"/>
        <w:numPr>
          <w:ilvl w:val="0"/>
          <w:numId w:val="15"/>
        </w:numPr>
        <w:rPr>
          <w:sz w:val="20"/>
          <w:szCs w:val="20"/>
        </w:rPr>
      </w:pPr>
      <w:r w:rsidRPr="0045278E">
        <w:rPr>
          <w:sz w:val="20"/>
          <w:szCs w:val="20"/>
        </w:rPr>
        <w:t>hankinnat: kuvataan, että noudatetaan lakia julkisista hankinnoista ja rahoituspäätöksen ehtoja (pääsääntönä kilpailuttaminen).</w:t>
      </w:r>
    </w:p>
    <w:p w:rsidR="00BF78EC" w:rsidRPr="0045278E" w:rsidRDefault="00BF78EC" w:rsidP="001A72C5">
      <w:pPr>
        <w:pStyle w:val="Default"/>
        <w:numPr>
          <w:ilvl w:val="0"/>
          <w:numId w:val="15"/>
        </w:numPr>
        <w:rPr>
          <w:sz w:val="20"/>
          <w:szCs w:val="20"/>
        </w:rPr>
      </w:pPr>
      <w:r w:rsidRPr="0045278E">
        <w:rPr>
          <w:sz w:val="20"/>
          <w:szCs w:val="20"/>
        </w:rPr>
        <w:t>kirjanpito: kaikilla osahanketoteuttajilla on oltava kirjanpitolain mukainen hankekohtainen kirjanpito, ts. projektilla on oma kustannuspaikka organisaation kirjanpidossa. Projektin toteutukseen liittyvä kirjanpitoaineisto sekä kaikkien kulujen, tulojen, ja toiminnan tarkastuksen kannalta tarpeellinen asiakirja-aineisto on säilytettävä rahoituspäätöksen ehtojen mukaisesti.</w:t>
      </w:r>
    </w:p>
    <w:p w:rsidR="00BF78EC" w:rsidRPr="0045278E" w:rsidRDefault="00BF78EC" w:rsidP="001A72C5">
      <w:pPr>
        <w:pStyle w:val="Default"/>
        <w:numPr>
          <w:ilvl w:val="0"/>
          <w:numId w:val="15"/>
        </w:numPr>
        <w:rPr>
          <w:sz w:val="20"/>
          <w:szCs w:val="20"/>
        </w:rPr>
      </w:pPr>
      <w:r w:rsidRPr="0045278E">
        <w:rPr>
          <w:sz w:val="20"/>
          <w:szCs w:val="20"/>
        </w:rPr>
        <w:t>hallinnoijan mahdollinen toimivalta edustaa oikeudellisesti kaikkia tuensaajia</w:t>
      </w:r>
    </w:p>
    <w:p w:rsidR="00BF78EC" w:rsidRPr="0045278E" w:rsidRDefault="00BF78EC" w:rsidP="001A72C5">
      <w:pPr>
        <w:pStyle w:val="Default"/>
        <w:rPr>
          <w:sz w:val="20"/>
          <w:szCs w:val="20"/>
        </w:rPr>
      </w:pPr>
    </w:p>
    <w:p w:rsidR="00BF78EC" w:rsidRPr="00E20F9F" w:rsidRDefault="00BF78EC" w:rsidP="001A72C5">
      <w:pPr>
        <w:pStyle w:val="Default"/>
        <w:rPr>
          <w:b/>
          <w:sz w:val="20"/>
          <w:szCs w:val="20"/>
        </w:rPr>
      </w:pPr>
      <w:r w:rsidRPr="00417779">
        <w:rPr>
          <w:b/>
          <w:sz w:val="20"/>
          <w:szCs w:val="20"/>
        </w:rPr>
        <w:t>Hallinnoijan</w:t>
      </w:r>
      <w:r w:rsidRPr="00417779">
        <w:rPr>
          <w:sz w:val="20"/>
          <w:szCs w:val="20"/>
        </w:rPr>
        <w:t xml:space="preserve"> </w:t>
      </w:r>
      <w:r w:rsidRPr="00E20F9F">
        <w:rPr>
          <w:b/>
          <w:sz w:val="20"/>
          <w:szCs w:val="20"/>
        </w:rPr>
        <w:t>vastuut ja velvollisuudet</w:t>
      </w:r>
    </w:p>
    <w:p w:rsidR="00BF78EC" w:rsidRPr="00417779" w:rsidRDefault="00BF78EC" w:rsidP="001A72C5">
      <w:pPr>
        <w:pStyle w:val="Default"/>
        <w:ind w:left="720"/>
        <w:rPr>
          <w:sz w:val="20"/>
          <w:szCs w:val="20"/>
        </w:rPr>
      </w:pPr>
    </w:p>
    <w:p w:rsidR="00BF78EC" w:rsidRPr="0045278E" w:rsidRDefault="00BF78EC" w:rsidP="001A72C5">
      <w:pPr>
        <w:pStyle w:val="Default"/>
        <w:numPr>
          <w:ilvl w:val="0"/>
          <w:numId w:val="12"/>
        </w:numPr>
        <w:rPr>
          <w:sz w:val="20"/>
          <w:szCs w:val="20"/>
        </w:rPr>
      </w:pPr>
      <w:r w:rsidRPr="0045278E">
        <w:rPr>
          <w:sz w:val="20"/>
          <w:szCs w:val="20"/>
        </w:rPr>
        <w:t>yhteishankkeen koordinointi ja ohjaaminen; projektin kokonaisseuranta</w:t>
      </w:r>
    </w:p>
    <w:p w:rsidR="00BF78EC" w:rsidRPr="0045278E" w:rsidRDefault="00BF78EC" w:rsidP="001A72C5">
      <w:pPr>
        <w:pStyle w:val="Default"/>
        <w:numPr>
          <w:ilvl w:val="0"/>
          <w:numId w:val="12"/>
        </w:numPr>
        <w:rPr>
          <w:sz w:val="20"/>
          <w:szCs w:val="20"/>
        </w:rPr>
      </w:pPr>
      <w:r w:rsidRPr="0045278E">
        <w:rPr>
          <w:sz w:val="20"/>
          <w:szCs w:val="20"/>
        </w:rPr>
        <w:t>tiedonkulun varmistaminen toteuttajien välillä</w:t>
      </w:r>
    </w:p>
    <w:p w:rsidR="00BF78EC" w:rsidRPr="0045278E" w:rsidRDefault="00BF78EC" w:rsidP="001A72C5">
      <w:pPr>
        <w:pStyle w:val="Default"/>
        <w:numPr>
          <w:ilvl w:val="0"/>
          <w:numId w:val="12"/>
        </w:numPr>
        <w:rPr>
          <w:sz w:val="20"/>
          <w:szCs w:val="20"/>
        </w:rPr>
      </w:pPr>
      <w:r w:rsidRPr="0045278E">
        <w:rPr>
          <w:sz w:val="20"/>
          <w:szCs w:val="20"/>
        </w:rPr>
        <w:t>noudattaa hyväksyttyä projektisuunnitelmaa ja rahoituspäätöksen ehtoja (ml. rahoituspäätöksessä mainittujen aikataulujen noudattamisesta huolehtiminen koko yhteishankkeen osalta)</w:t>
      </w:r>
    </w:p>
    <w:p w:rsidR="00BF78EC" w:rsidRPr="0045278E" w:rsidRDefault="00BF78EC" w:rsidP="001A72C5">
      <w:pPr>
        <w:pStyle w:val="Default"/>
        <w:numPr>
          <w:ilvl w:val="0"/>
          <w:numId w:val="12"/>
        </w:numPr>
        <w:rPr>
          <w:sz w:val="20"/>
          <w:szCs w:val="20"/>
        </w:rPr>
      </w:pPr>
      <w:r w:rsidRPr="0045278E">
        <w:rPr>
          <w:sz w:val="20"/>
          <w:szCs w:val="20"/>
        </w:rPr>
        <w:t>laatii projektihakemuksen ja mahdolliset muutoshakemukset ja toimittaa rahoittajalle</w:t>
      </w:r>
    </w:p>
    <w:p w:rsidR="00BF78EC" w:rsidRPr="0045278E" w:rsidRDefault="00BF78EC" w:rsidP="001A72C5">
      <w:pPr>
        <w:pStyle w:val="Default"/>
        <w:numPr>
          <w:ilvl w:val="0"/>
          <w:numId w:val="12"/>
        </w:numPr>
        <w:rPr>
          <w:sz w:val="20"/>
          <w:szCs w:val="20"/>
        </w:rPr>
      </w:pPr>
      <w:r w:rsidRPr="0045278E">
        <w:rPr>
          <w:sz w:val="20"/>
          <w:szCs w:val="20"/>
        </w:rPr>
        <w:t xml:space="preserve">laatii tarvittaessa mitä tahansa osahanketta koskevan oikaisuvaatimuksen </w:t>
      </w:r>
    </w:p>
    <w:p w:rsidR="00BF78EC" w:rsidRPr="0045278E" w:rsidRDefault="00BF78EC" w:rsidP="001A72C5">
      <w:pPr>
        <w:pStyle w:val="Default"/>
        <w:numPr>
          <w:ilvl w:val="0"/>
          <w:numId w:val="12"/>
        </w:numPr>
        <w:rPr>
          <w:sz w:val="20"/>
          <w:szCs w:val="20"/>
        </w:rPr>
      </w:pPr>
      <w:r w:rsidRPr="0045278E">
        <w:rPr>
          <w:sz w:val="20"/>
          <w:szCs w:val="20"/>
        </w:rPr>
        <w:t>laatii mahdolliset jatkorahoitushakemukset rahoittajalle</w:t>
      </w:r>
    </w:p>
    <w:p w:rsidR="00BF78EC" w:rsidRPr="0045278E" w:rsidRDefault="00BF78EC" w:rsidP="001A72C5">
      <w:pPr>
        <w:pStyle w:val="Default"/>
        <w:numPr>
          <w:ilvl w:val="0"/>
          <w:numId w:val="12"/>
        </w:numPr>
        <w:rPr>
          <w:sz w:val="20"/>
          <w:szCs w:val="20"/>
        </w:rPr>
      </w:pPr>
      <w:r w:rsidRPr="0045278E">
        <w:rPr>
          <w:sz w:val="20"/>
          <w:szCs w:val="20"/>
        </w:rPr>
        <w:t>yhteystaho rahoittajaan päin (tietojen kokoaminen ja toimittaminen rahoittajalle yhteishankkeesta)</w:t>
      </w:r>
    </w:p>
    <w:p w:rsidR="00BF78EC" w:rsidRPr="0045278E" w:rsidRDefault="00BF78EC" w:rsidP="001A72C5">
      <w:pPr>
        <w:pStyle w:val="Default"/>
        <w:numPr>
          <w:ilvl w:val="0"/>
          <w:numId w:val="12"/>
        </w:numPr>
        <w:rPr>
          <w:sz w:val="20"/>
          <w:szCs w:val="20"/>
        </w:rPr>
      </w:pPr>
      <w:r w:rsidRPr="0045278E">
        <w:rPr>
          <w:sz w:val="20"/>
          <w:szCs w:val="20"/>
        </w:rPr>
        <w:t>maksatus:</w:t>
      </w:r>
    </w:p>
    <w:p w:rsidR="00BF78EC" w:rsidRPr="0045278E" w:rsidRDefault="00BF78EC" w:rsidP="001A72C5">
      <w:pPr>
        <w:pStyle w:val="Default"/>
        <w:numPr>
          <w:ilvl w:val="1"/>
          <w:numId w:val="12"/>
        </w:numPr>
        <w:rPr>
          <w:sz w:val="20"/>
          <w:szCs w:val="20"/>
        </w:rPr>
      </w:pPr>
      <w:r w:rsidRPr="0045278E">
        <w:rPr>
          <w:sz w:val="20"/>
          <w:szCs w:val="20"/>
        </w:rPr>
        <w:t>kokoaa yhden maksatushakemuksen yhteishankkeesta sekä varmistaa tietojen oikeellisuuden (esim. päällekkäisten tietojen välttäminen)</w:t>
      </w:r>
    </w:p>
    <w:p w:rsidR="00BF78EC" w:rsidRPr="0045278E" w:rsidRDefault="00BF78EC" w:rsidP="001A72C5">
      <w:pPr>
        <w:pStyle w:val="Default"/>
        <w:numPr>
          <w:ilvl w:val="1"/>
          <w:numId w:val="12"/>
        </w:numPr>
        <w:rPr>
          <w:sz w:val="20"/>
          <w:szCs w:val="20"/>
        </w:rPr>
      </w:pPr>
      <w:r w:rsidRPr="0045278E">
        <w:rPr>
          <w:sz w:val="20"/>
          <w:szCs w:val="20"/>
        </w:rPr>
        <w:t>välittää maksetun valtion tuen muille yhteishankkeen toteuttajille</w:t>
      </w:r>
    </w:p>
    <w:p w:rsidR="00BF78EC" w:rsidRPr="0045278E" w:rsidRDefault="00BF78EC" w:rsidP="001A72C5">
      <w:pPr>
        <w:pStyle w:val="Default"/>
        <w:numPr>
          <w:ilvl w:val="0"/>
          <w:numId w:val="12"/>
        </w:numPr>
        <w:rPr>
          <w:sz w:val="20"/>
          <w:szCs w:val="20"/>
        </w:rPr>
      </w:pPr>
      <w:r w:rsidRPr="0045278E">
        <w:rPr>
          <w:sz w:val="20"/>
          <w:szCs w:val="20"/>
        </w:rPr>
        <w:t>ohjausryhmän toiminnan organisoiminen, ml. ryhmän asettaminen</w:t>
      </w:r>
    </w:p>
    <w:p w:rsidR="00BF78EC" w:rsidRPr="0045278E" w:rsidRDefault="00BF78EC" w:rsidP="001A72C5">
      <w:pPr>
        <w:pStyle w:val="Default"/>
        <w:numPr>
          <w:ilvl w:val="0"/>
          <w:numId w:val="12"/>
        </w:numPr>
        <w:rPr>
          <w:sz w:val="20"/>
          <w:szCs w:val="20"/>
        </w:rPr>
      </w:pPr>
      <w:r w:rsidRPr="0045278E">
        <w:rPr>
          <w:sz w:val="20"/>
          <w:szCs w:val="20"/>
        </w:rPr>
        <w:lastRenderedPageBreak/>
        <w:t xml:space="preserve">de </w:t>
      </w:r>
      <w:proofErr w:type="spellStart"/>
      <w:r w:rsidRPr="0045278E">
        <w:rPr>
          <w:sz w:val="20"/>
          <w:szCs w:val="20"/>
        </w:rPr>
        <w:t>minimis</w:t>
      </w:r>
      <w:proofErr w:type="spellEnd"/>
      <w:r w:rsidRPr="0045278E">
        <w:rPr>
          <w:sz w:val="20"/>
          <w:szCs w:val="20"/>
        </w:rPr>
        <w:t xml:space="preserve"> – seuranta koko yhteishankkeen tasolla</w:t>
      </w:r>
    </w:p>
    <w:p w:rsidR="00BF78EC" w:rsidRPr="0045278E" w:rsidRDefault="00BF78EC" w:rsidP="001A72C5">
      <w:pPr>
        <w:pStyle w:val="Default"/>
        <w:numPr>
          <w:ilvl w:val="0"/>
          <w:numId w:val="12"/>
        </w:numPr>
        <w:rPr>
          <w:sz w:val="20"/>
          <w:szCs w:val="20"/>
        </w:rPr>
      </w:pPr>
      <w:r w:rsidRPr="0045278E">
        <w:rPr>
          <w:sz w:val="20"/>
          <w:szCs w:val="20"/>
        </w:rPr>
        <w:t>koordinointivastuu koko yhteishankkeen asiakirjojen säilytyksen osalta siten, että kaikki hanketta koskeva kirjanpito -ja muu aineisto on tallessa. Hallinnoijan tulee vastata siitä, että kaikki osatoteuttajat ovat tietoisia mistä mikäkin materiaali löytyy siten, että tuen käytön valvonta on mahdollista.</w:t>
      </w:r>
    </w:p>
    <w:p w:rsidR="00BF78EC" w:rsidRPr="0045278E" w:rsidRDefault="00BF78EC" w:rsidP="001A72C5">
      <w:pPr>
        <w:pStyle w:val="Default"/>
        <w:rPr>
          <w:sz w:val="20"/>
          <w:szCs w:val="20"/>
        </w:rPr>
      </w:pPr>
    </w:p>
    <w:p w:rsidR="00BF78EC" w:rsidRPr="0045278E" w:rsidRDefault="00BF78EC" w:rsidP="001A72C5">
      <w:pPr>
        <w:pStyle w:val="Default"/>
        <w:rPr>
          <w:b/>
          <w:sz w:val="20"/>
          <w:szCs w:val="20"/>
        </w:rPr>
      </w:pPr>
      <w:r w:rsidRPr="0045278E">
        <w:rPr>
          <w:b/>
          <w:sz w:val="20"/>
          <w:szCs w:val="20"/>
        </w:rPr>
        <w:t>Osatoteuttajien</w:t>
      </w:r>
      <w:r w:rsidRPr="0045278E">
        <w:rPr>
          <w:sz w:val="20"/>
          <w:szCs w:val="20"/>
        </w:rPr>
        <w:t xml:space="preserve"> </w:t>
      </w:r>
      <w:r w:rsidRPr="0045278E">
        <w:rPr>
          <w:b/>
          <w:sz w:val="20"/>
          <w:szCs w:val="20"/>
        </w:rPr>
        <w:t>vastuut ja velvollisuudet</w:t>
      </w:r>
    </w:p>
    <w:p w:rsidR="00BF78EC" w:rsidRPr="0045278E" w:rsidRDefault="00BF78EC" w:rsidP="001A72C5">
      <w:pPr>
        <w:pStyle w:val="Default"/>
        <w:rPr>
          <w:sz w:val="20"/>
          <w:szCs w:val="20"/>
        </w:rPr>
      </w:pPr>
    </w:p>
    <w:p w:rsidR="00BF78EC" w:rsidRPr="0045278E" w:rsidRDefault="00BF78EC" w:rsidP="001A72C5">
      <w:pPr>
        <w:pStyle w:val="Default"/>
        <w:numPr>
          <w:ilvl w:val="0"/>
          <w:numId w:val="13"/>
        </w:numPr>
        <w:rPr>
          <w:sz w:val="20"/>
          <w:szCs w:val="20"/>
        </w:rPr>
      </w:pPr>
      <w:r w:rsidRPr="0045278E">
        <w:rPr>
          <w:sz w:val="20"/>
          <w:szCs w:val="20"/>
        </w:rPr>
        <w:t>noudattaa hyväksyttyä projektisuunnitelmaa (mahdollisista ongelmista ja muutostarpeista ilmoitettava mahd. pian hallinnoijalle) ja rahoituspäätöksen ehtoja</w:t>
      </w:r>
    </w:p>
    <w:p w:rsidR="00BF78EC" w:rsidRPr="0045278E" w:rsidRDefault="00BF78EC" w:rsidP="001A72C5">
      <w:pPr>
        <w:pStyle w:val="Default"/>
        <w:numPr>
          <w:ilvl w:val="0"/>
          <w:numId w:val="13"/>
        </w:numPr>
        <w:rPr>
          <w:sz w:val="20"/>
          <w:szCs w:val="20"/>
        </w:rPr>
      </w:pPr>
      <w:r w:rsidRPr="0045278E">
        <w:rPr>
          <w:sz w:val="20"/>
          <w:szCs w:val="20"/>
        </w:rPr>
        <w:t>toimittaa maksatushakemusten laadintaa varten vaadittavat tiedot hallinnoijalle hallinnoijan määrittelemän aikataulun mukaisesti</w:t>
      </w:r>
    </w:p>
    <w:p w:rsidR="00BF78EC" w:rsidRPr="0045278E" w:rsidRDefault="00BF78EC" w:rsidP="001A72C5">
      <w:pPr>
        <w:pStyle w:val="Default"/>
        <w:numPr>
          <w:ilvl w:val="0"/>
          <w:numId w:val="13"/>
        </w:numPr>
        <w:rPr>
          <w:sz w:val="20"/>
          <w:szCs w:val="20"/>
        </w:rPr>
      </w:pPr>
      <w:r w:rsidRPr="0045278E">
        <w:rPr>
          <w:sz w:val="20"/>
          <w:szCs w:val="20"/>
        </w:rPr>
        <w:t xml:space="preserve">de </w:t>
      </w:r>
      <w:proofErr w:type="spellStart"/>
      <w:r w:rsidRPr="0045278E">
        <w:rPr>
          <w:sz w:val="20"/>
          <w:szCs w:val="20"/>
        </w:rPr>
        <w:t>minimis</w:t>
      </w:r>
      <w:proofErr w:type="spellEnd"/>
      <w:r w:rsidRPr="0045278E">
        <w:rPr>
          <w:sz w:val="20"/>
          <w:szCs w:val="20"/>
        </w:rPr>
        <w:t xml:space="preserve"> – seuranta oman osahankkeen osalta</w:t>
      </w:r>
    </w:p>
    <w:p w:rsidR="00BF78EC" w:rsidRPr="0045278E" w:rsidRDefault="00BF78EC" w:rsidP="001A72C5">
      <w:pPr>
        <w:pStyle w:val="Default"/>
        <w:numPr>
          <w:ilvl w:val="0"/>
          <w:numId w:val="13"/>
        </w:numPr>
        <w:rPr>
          <w:sz w:val="20"/>
          <w:szCs w:val="20"/>
        </w:rPr>
      </w:pPr>
      <w:r w:rsidRPr="0045278E">
        <w:rPr>
          <w:sz w:val="20"/>
          <w:szCs w:val="20"/>
        </w:rPr>
        <w:t>vastuu oman osahankkeen asiakirjojen säilytyksen osalta siten, että kaikki hanketta koskeva kirjanpito -ja muu aineisto on tallessa. Osatoteuttajan tulee vastata siitä, että he ovat tietoisia mistä mikäkin materiaali löytyy siten, että tuen käytön valvonta on mahdollista.</w:t>
      </w:r>
    </w:p>
    <w:p w:rsidR="00BF78EC" w:rsidRPr="0045278E" w:rsidRDefault="00BF78EC" w:rsidP="001A72C5">
      <w:pPr>
        <w:pStyle w:val="Default"/>
        <w:rPr>
          <w:sz w:val="20"/>
          <w:szCs w:val="20"/>
        </w:rPr>
      </w:pPr>
    </w:p>
    <w:p w:rsidR="00BF78EC" w:rsidRPr="0045278E" w:rsidRDefault="00BF78EC" w:rsidP="001A72C5">
      <w:pPr>
        <w:pStyle w:val="Default"/>
        <w:rPr>
          <w:b/>
          <w:sz w:val="20"/>
          <w:szCs w:val="20"/>
        </w:rPr>
      </w:pPr>
      <w:r w:rsidRPr="0045278E">
        <w:rPr>
          <w:b/>
          <w:sz w:val="20"/>
          <w:szCs w:val="20"/>
        </w:rPr>
        <w:t>Muuta huomioitavaa:</w:t>
      </w:r>
    </w:p>
    <w:p w:rsidR="00BF78EC" w:rsidRPr="0045278E" w:rsidRDefault="00BF78EC" w:rsidP="001A72C5">
      <w:pPr>
        <w:pStyle w:val="Default"/>
        <w:rPr>
          <w:sz w:val="20"/>
          <w:szCs w:val="20"/>
        </w:rPr>
      </w:pPr>
    </w:p>
    <w:p w:rsidR="00BF78EC" w:rsidRPr="0045278E" w:rsidRDefault="00BF78EC" w:rsidP="001A72C5">
      <w:pPr>
        <w:pStyle w:val="Default"/>
        <w:numPr>
          <w:ilvl w:val="0"/>
          <w:numId w:val="14"/>
        </w:numPr>
        <w:rPr>
          <w:sz w:val="20"/>
          <w:szCs w:val="20"/>
        </w:rPr>
      </w:pPr>
      <w:r w:rsidRPr="0045278E">
        <w:rPr>
          <w:sz w:val="20"/>
          <w:szCs w:val="20"/>
        </w:rPr>
        <w:t>Mikäli päätöksessä edellytetään tilintarkastusta: tilintarkastuksen järjestäminen projektin päättyessä (pääsääntöisesti hallinnoija hankkii tilintarkastuksen koko yhteishankkeelle)</w:t>
      </w:r>
    </w:p>
    <w:p w:rsidR="00BF78EC" w:rsidRPr="0045278E" w:rsidRDefault="00BF78EC" w:rsidP="001A72C5">
      <w:pPr>
        <w:pStyle w:val="Default"/>
        <w:numPr>
          <w:ilvl w:val="0"/>
          <w:numId w:val="14"/>
        </w:numPr>
        <w:rPr>
          <w:sz w:val="20"/>
          <w:szCs w:val="20"/>
        </w:rPr>
      </w:pPr>
      <w:r w:rsidRPr="0045278E">
        <w:rPr>
          <w:sz w:val="20"/>
          <w:szCs w:val="20"/>
        </w:rPr>
        <w:t>projektista ja sen tuloksista tiedottaminen: jokainen osahanke tiedottaa oletettavasti omasta osahankkeestaan ja sen tuloksista, joskin on huomioitava, että myös tällöin viitataan yhteishankkeeseen (käytetään yhteishankkeen nimeä) ja sen tuloksiin. Sovittava myös mikä taho hoitaa koko yhteishankkeen kokonaisuudesta tiedottamisen.</w:t>
      </w:r>
    </w:p>
    <w:p w:rsidR="00BF78EC" w:rsidRPr="0045278E" w:rsidRDefault="00BF78EC" w:rsidP="001A72C5">
      <w:pPr>
        <w:pStyle w:val="Default"/>
        <w:numPr>
          <w:ilvl w:val="0"/>
          <w:numId w:val="14"/>
        </w:numPr>
        <w:rPr>
          <w:sz w:val="20"/>
          <w:szCs w:val="20"/>
        </w:rPr>
      </w:pPr>
      <w:r w:rsidRPr="0045278E">
        <w:rPr>
          <w:sz w:val="20"/>
          <w:szCs w:val="20"/>
        </w:rPr>
        <w:t>hankkeen tulokset ja tekijänoikeuskysymykset</w:t>
      </w:r>
    </w:p>
    <w:p w:rsidR="00BF78EC" w:rsidRPr="0045278E" w:rsidRDefault="00BF78EC" w:rsidP="001A72C5">
      <w:pPr>
        <w:pStyle w:val="Default"/>
        <w:numPr>
          <w:ilvl w:val="0"/>
          <w:numId w:val="14"/>
        </w:numPr>
        <w:rPr>
          <w:sz w:val="20"/>
          <w:szCs w:val="20"/>
        </w:rPr>
      </w:pPr>
      <w:r w:rsidRPr="0045278E">
        <w:rPr>
          <w:sz w:val="20"/>
          <w:szCs w:val="20"/>
        </w:rPr>
        <w:t>vastuu hankkeen pysyvistä tuloksista/vaikutuksista (esim. ylläpito projektin jälkeen)</w:t>
      </w:r>
    </w:p>
    <w:p w:rsidR="00BF78EC" w:rsidRPr="0045278E" w:rsidRDefault="00BF78EC" w:rsidP="001A72C5">
      <w:pPr>
        <w:pStyle w:val="Default"/>
        <w:ind w:left="720"/>
        <w:rPr>
          <w:strike/>
          <w:sz w:val="20"/>
          <w:szCs w:val="20"/>
        </w:rPr>
      </w:pPr>
    </w:p>
    <w:p w:rsidR="00BF78EC" w:rsidRPr="0045278E" w:rsidRDefault="00BF78EC" w:rsidP="001A72C5">
      <w:pPr>
        <w:pStyle w:val="Default"/>
        <w:rPr>
          <w:sz w:val="20"/>
          <w:szCs w:val="20"/>
        </w:rPr>
      </w:pPr>
    </w:p>
    <w:p w:rsidR="00BF78EC" w:rsidRPr="0045278E" w:rsidRDefault="00BF78EC" w:rsidP="001A72C5">
      <w:pPr>
        <w:pStyle w:val="Default"/>
        <w:rPr>
          <w:sz w:val="20"/>
          <w:szCs w:val="20"/>
        </w:rPr>
      </w:pPr>
    </w:p>
    <w:p w:rsidR="00BF78EC" w:rsidRPr="0045278E" w:rsidRDefault="00BF78EC" w:rsidP="001A72C5">
      <w:pPr>
        <w:pStyle w:val="Default"/>
        <w:rPr>
          <w:sz w:val="20"/>
          <w:szCs w:val="20"/>
        </w:rPr>
      </w:pPr>
      <w:r w:rsidRPr="0045278E">
        <w:rPr>
          <w:b/>
          <w:bCs/>
          <w:iCs/>
          <w:sz w:val="20"/>
          <w:szCs w:val="20"/>
        </w:rPr>
        <w:t>HUOM! Sopimuksen allekirjoittaa kussakin organisaatiossa virallisen nimenkirjoitusoikeuden omaava henkilö!</w:t>
      </w:r>
    </w:p>
    <w:p w:rsidR="002A1F59" w:rsidRPr="0045278E" w:rsidRDefault="002A1F59" w:rsidP="001A72C5">
      <w:pPr>
        <w:pStyle w:val="NormaaliWWW"/>
        <w:spacing w:before="0" w:beforeAutospacing="0" w:after="0" w:afterAutospacing="0"/>
        <w:jc w:val="both"/>
        <w:rPr>
          <w:rFonts w:ascii="Arial" w:hAnsi="Arial" w:cs="Arial"/>
          <w:sz w:val="20"/>
          <w:szCs w:val="20"/>
        </w:rPr>
      </w:pPr>
    </w:p>
    <w:p w:rsidR="002A1F59" w:rsidRPr="0045278E" w:rsidRDefault="002A1F59" w:rsidP="001A72C5">
      <w:pPr>
        <w:pStyle w:val="NormaaliWWW"/>
        <w:spacing w:before="0" w:beforeAutospacing="0" w:after="0" w:afterAutospacing="0"/>
        <w:jc w:val="both"/>
        <w:rPr>
          <w:rFonts w:ascii="Arial" w:hAnsi="Arial" w:cs="Arial"/>
          <w:sz w:val="20"/>
          <w:szCs w:val="20"/>
        </w:rPr>
      </w:pPr>
    </w:p>
    <w:p w:rsidR="00F04E4F" w:rsidRPr="00AE3E74" w:rsidRDefault="00F04E4F" w:rsidP="001A72C5">
      <w:pPr>
        <w:pStyle w:val="NormaaliWWW"/>
        <w:spacing w:before="0" w:beforeAutospacing="0" w:after="0" w:afterAutospacing="0"/>
        <w:jc w:val="both"/>
        <w:rPr>
          <w:rFonts w:ascii="Arial" w:hAnsi="Arial" w:cs="Arial"/>
          <w:sz w:val="19"/>
          <w:szCs w:val="19"/>
        </w:rPr>
      </w:pPr>
    </w:p>
    <w:p w:rsidR="00F04E4F" w:rsidRPr="00AE3E74" w:rsidRDefault="00F04E4F" w:rsidP="001A72C5">
      <w:pPr>
        <w:pStyle w:val="NormaaliWWW"/>
        <w:spacing w:before="0" w:beforeAutospacing="0" w:after="0" w:afterAutospacing="0"/>
        <w:jc w:val="both"/>
        <w:rPr>
          <w:rFonts w:ascii="Arial" w:hAnsi="Arial" w:cs="Arial"/>
          <w:sz w:val="19"/>
          <w:szCs w:val="19"/>
        </w:rPr>
      </w:pPr>
    </w:p>
    <w:sectPr w:rsidR="00F04E4F" w:rsidRPr="00AE3E74" w:rsidSect="00BF78EC">
      <w:pgSz w:w="11906" w:h="16838"/>
      <w:pgMar w:top="964" w:right="851" w:bottom="709"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760"/>
    <w:multiLevelType w:val="hybridMultilevel"/>
    <w:tmpl w:val="97C859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25A519E"/>
    <w:multiLevelType w:val="hybridMultilevel"/>
    <w:tmpl w:val="D068A778"/>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3CE2812"/>
    <w:multiLevelType w:val="hybridMultilevel"/>
    <w:tmpl w:val="E19E0E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65D4409"/>
    <w:multiLevelType w:val="hybridMultilevel"/>
    <w:tmpl w:val="BD4A47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4EE2E64"/>
    <w:multiLevelType w:val="hybridMultilevel"/>
    <w:tmpl w:val="29AE643E"/>
    <w:lvl w:ilvl="0" w:tplc="5664CE5C">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6BB320C"/>
    <w:multiLevelType w:val="singleLevel"/>
    <w:tmpl w:val="040B0017"/>
    <w:lvl w:ilvl="0">
      <w:start w:val="1"/>
      <w:numFmt w:val="lowerLetter"/>
      <w:lvlText w:val="%1)"/>
      <w:lvlJc w:val="left"/>
      <w:pPr>
        <w:tabs>
          <w:tab w:val="num" w:pos="360"/>
        </w:tabs>
        <w:ind w:left="360" w:hanging="360"/>
      </w:pPr>
      <w:rPr>
        <w:rFonts w:hint="default"/>
      </w:rPr>
    </w:lvl>
  </w:abstractNum>
  <w:abstractNum w:abstractNumId="6">
    <w:nsid w:val="4F9256DD"/>
    <w:multiLevelType w:val="hybridMultilevel"/>
    <w:tmpl w:val="5E0C8A1E"/>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5D391AD3"/>
    <w:multiLevelType w:val="hybridMultilevel"/>
    <w:tmpl w:val="6EF066D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651F2729"/>
    <w:multiLevelType w:val="hybridMultilevel"/>
    <w:tmpl w:val="B3C64B3A"/>
    <w:lvl w:ilvl="0" w:tplc="5C3A8FDE">
      <w:start w:val="6"/>
      <w:numFmt w:val="bullet"/>
      <w:lvlText w:val="-"/>
      <w:lvlJc w:val="left"/>
      <w:pPr>
        <w:ind w:left="660" w:hanging="360"/>
      </w:pPr>
      <w:rPr>
        <w:rFonts w:ascii="Arial" w:eastAsia="Times New Roman" w:hAnsi="Arial" w:cs="Arial" w:hint="default"/>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abstractNum w:abstractNumId="9">
    <w:nsid w:val="660B01F7"/>
    <w:multiLevelType w:val="hybridMultilevel"/>
    <w:tmpl w:val="3E8624A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672A1487"/>
    <w:multiLevelType w:val="hybridMultilevel"/>
    <w:tmpl w:val="17DA848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nsid w:val="67587839"/>
    <w:multiLevelType w:val="hybridMultilevel"/>
    <w:tmpl w:val="FD58CB2E"/>
    <w:lvl w:ilvl="0" w:tplc="638A1DD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6CB067B3"/>
    <w:multiLevelType w:val="hybridMultilevel"/>
    <w:tmpl w:val="C8B09E70"/>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3">
    <w:nsid w:val="6D26187B"/>
    <w:multiLevelType w:val="hybridMultilevel"/>
    <w:tmpl w:val="A496B704"/>
    <w:lvl w:ilvl="0" w:tplc="09123A6C">
      <w:start w:val="1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76E155E5"/>
    <w:multiLevelType w:val="hybridMultilevel"/>
    <w:tmpl w:val="9B8CFB34"/>
    <w:lvl w:ilvl="0" w:tplc="25E2B34A">
      <w:start w:val="6"/>
      <w:numFmt w:val="bullet"/>
      <w:lvlText w:val="-"/>
      <w:lvlJc w:val="left"/>
      <w:pPr>
        <w:ind w:left="660" w:hanging="360"/>
      </w:pPr>
      <w:rPr>
        <w:rFonts w:ascii="Arial" w:eastAsia="Times New Roman" w:hAnsi="Arial" w:cs="Arial" w:hint="default"/>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num w:numId="1">
    <w:abstractNumId w:val="5"/>
  </w:num>
  <w:num w:numId="2">
    <w:abstractNumId w:val="7"/>
  </w:num>
  <w:num w:numId="3">
    <w:abstractNumId w:val="14"/>
  </w:num>
  <w:num w:numId="4">
    <w:abstractNumId w:val="8"/>
  </w:num>
  <w:num w:numId="5">
    <w:abstractNumId w:val="4"/>
  </w:num>
  <w:num w:numId="6">
    <w:abstractNumId w:val="9"/>
  </w:num>
  <w:num w:numId="7">
    <w:abstractNumId w:val="2"/>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1"/>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20"/>
    <w:rsid w:val="00060238"/>
    <w:rsid w:val="0007329A"/>
    <w:rsid w:val="00082132"/>
    <w:rsid w:val="00090B51"/>
    <w:rsid w:val="000A72ED"/>
    <w:rsid w:val="000D1A62"/>
    <w:rsid w:val="0012238C"/>
    <w:rsid w:val="00125172"/>
    <w:rsid w:val="00126F03"/>
    <w:rsid w:val="00165562"/>
    <w:rsid w:val="0017096C"/>
    <w:rsid w:val="001A72C5"/>
    <w:rsid w:val="001C30B3"/>
    <w:rsid w:val="001D364C"/>
    <w:rsid w:val="00200661"/>
    <w:rsid w:val="00226D12"/>
    <w:rsid w:val="00247A4D"/>
    <w:rsid w:val="002515BD"/>
    <w:rsid w:val="00260E6E"/>
    <w:rsid w:val="002815E3"/>
    <w:rsid w:val="00295A1F"/>
    <w:rsid w:val="002A1F59"/>
    <w:rsid w:val="002C77EC"/>
    <w:rsid w:val="002E2954"/>
    <w:rsid w:val="002E6A7B"/>
    <w:rsid w:val="00330E20"/>
    <w:rsid w:val="00372215"/>
    <w:rsid w:val="0037398F"/>
    <w:rsid w:val="003C0CB9"/>
    <w:rsid w:val="00417779"/>
    <w:rsid w:val="00426D49"/>
    <w:rsid w:val="00433AFC"/>
    <w:rsid w:val="0045278E"/>
    <w:rsid w:val="00483369"/>
    <w:rsid w:val="004A65D6"/>
    <w:rsid w:val="004C7C74"/>
    <w:rsid w:val="00500B34"/>
    <w:rsid w:val="00503A77"/>
    <w:rsid w:val="00511856"/>
    <w:rsid w:val="00515EBC"/>
    <w:rsid w:val="00537FA3"/>
    <w:rsid w:val="00567393"/>
    <w:rsid w:val="00577A3C"/>
    <w:rsid w:val="00585FDD"/>
    <w:rsid w:val="00617D38"/>
    <w:rsid w:val="00662412"/>
    <w:rsid w:val="006D5741"/>
    <w:rsid w:val="00707400"/>
    <w:rsid w:val="00787FEA"/>
    <w:rsid w:val="007F5D9C"/>
    <w:rsid w:val="00825EA5"/>
    <w:rsid w:val="008C63AB"/>
    <w:rsid w:val="008F3371"/>
    <w:rsid w:val="0094784C"/>
    <w:rsid w:val="009673DD"/>
    <w:rsid w:val="009A3731"/>
    <w:rsid w:val="00A35C44"/>
    <w:rsid w:val="00A51883"/>
    <w:rsid w:val="00A642F0"/>
    <w:rsid w:val="00A82B4E"/>
    <w:rsid w:val="00AB4B24"/>
    <w:rsid w:val="00AD74E1"/>
    <w:rsid w:val="00AE3E74"/>
    <w:rsid w:val="00B0404F"/>
    <w:rsid w:val="00B1210B"/>
    <w:rsid w:val="00B2537A"/>
    <w:rsid w:val="00B30469"/>
    <w:rsid w:val="00B43FA8"/>
    <w:rsid w:val="00B53125"/>
    <w:rsid w:val="00B61A4B"/>
    <w:rsid w:val="00B948B4"/>
    <w:rsid w:val="00BB3957"/>
    <w:rsid w:val="00BE5201"/>
    <w:rsid w:val="00BF78EC"/>
    <w:rsid w:val="00C02C60"/>
    <w:rsid w:val="00C15C4F"/>
    <w:rsid w:val="00C27AD5"/>
    <w:rsid w:val="00C31F17"/>
    <w:rsid w:val="00C56DC3"/>
    <w:rsid w:val="00C61D11"/>
    <w:rsid w:val="00C76874"/>
    <w:rsid w:val="00CD733C"/>
    <w:rsid w:val="00CF5145"/>
    <w:rsid w:val="00D71AAE"/>
    <w:rsid w:val="00DC0658"/>
    <w:rsid w:val="00DC17C9"/>
    <w:rsid w:val="00DF7DE3"/>
    <w:rsid w:val="00E1425A"/>
    <w:rsid w:val="00E20F9F"/>
    <w:rsid w:val="00E44E6D"/>
    <w:rsid w:val="00E626E6"/>
    <w:rsid w:val="00EF3978"/>
    <w:rsid w:val="00F0167C"/>
    <w:rsid w:val="00F04E4F"/>
    <w:rsid w:val="00F919CC"/>
    <w:rsid w:val="00FD2056"/>
    <w:rsid w:val="00FD2DCE"/>
    <w:rsid w:val="00FE0D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30E20"/>
    <w:pPr>
      <w:spacing w:after="0"/>
    </w:pPr>
    <w:rPr>
      <w:rFonts w:ascii="Times New Roman" w:eastAsia="Times New Roman" w:hAnsi="Times New Roman" w:cs="Times New Roman"/>
      <w:sz w:val="24"/>
      <w:szCs w:val="20"/>
      <w:lang w:eastAsia="fi-FI"/>
    </w:rPr>
  </w:style>
  <w:style w:type="paragraph" w:styleId="Otsikko1">
    <w:name w:val="heading 1"/>
    <w:basedOn w:val="Normaali"/>
    <w:next w:val="Normaali"/>
    <w:link w:val="Otsikko1Char"/>
    <w:qFormat/>
    <w:rsid w:val="00330E20"/>
    <w:pPr>
      <w:keepNext/>
      <w:tabs>
        <w:tab w:val="left" w:pos="4536"/>
      </w:tabs>
      <w:outlineLvl w:val="0"/>
    </w:pPr>
    <w:rPr>
      <w:rFonts w:ascii="Arial" w:hAnsi="Arial"/>
      <w:b/>
    </w:rPr>
  </w:style>
  <w:style w:type="paragraph" w:styleId="Otsikko2">
    <w:name w:val="heading 2"/>
    <w:basedOn w:val="Normaali"/>
    <w:next w:val="Normaali"/>
    <w:link w:val="Otsikko2Char"/>
    <w:qFormat/>
    <w:rsid w:val="00330E20"/>
    <w:pPr>
      <w:keepNext/>
      <w:spacing w:before="240" w:after="60"/>
      <w:outlineLvl w:val="1"/>
    </w:pPr>
    <w:rPr>
      <w:rFonts w:ascii="Arial" w:hAnsi="Arial"/>
      <w:b/>
      <w:i/>
    </w:rPr>
  </w:style>
  <w:style w:type="paragraph" w:styleId="Otsikko3">
    <w:name w:val="heading 3"/>
    <w:basedOn w:val="Normaali"/>
    <w:next w:val="Normaali"/>
    <w:link w:val="Otsikko3Char"/>
    <w:semiHidden/>
    <w:unhideWhenUsed/>
    <w:qFormat/>
    <w:rsid w:val="00330E20"/>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30E20"/>
    <w:rPr>
      <w:rFonts w:ascii="Arial" w:eastAsia="Times New Roman" w:hAnsi="Arial" w:cs="Times New Roman"/>
      <w:b/>
      <w:sz w:val="24"/>
      <w:szCs w:val="20"/>
      <w:lang w:eastAsia="fi-FI"/>
    </w:rPr>
  </w:style>
  <w:style w:type="character" w:customStyle="1" w:styleId="Otsikko2Char">
    <w:name w:val="Otsikko 2 Char"/>
    <w:basedOn w:val="Kappaleenoletusfontti"/>
    <w:link w:val="Otsikko2"/>
    <w:rsid w:val="00330E20"/>
    <w:rPr>
      <w:rFonts w:ascii="Arial" w:eastAsia="Times New Roman" w:hAnsi="Arial" w:cs="Times New Roman"/>
      <w:b/>
      <w:i/>
      <w:sz w:val="24"/>
      <w:szCs w:val="20"/>
      <w:lang w:eastAsia="fi-FI"/>
    </w:rPr>
  </w:style>
  <w:style w:type="character" w:customStyle="1" w:styleId="Otsikko3Char">
    <w:name w:val="Otsikko 3 Char"/>
    <w:basedOn w:val="Kappaleenoletusfontti"/>
    <w:link w:val="Otsikko3"/>
    <w:semiHidden/>
    <w:rsid w:val="00330E20"/>
    <w:rPr>
      <w:rFonts w:asciiTheme="majorHAnsi" w:eastAsiaTheme="majorEastAsia" w:hAnsiTheme="majorHAnsi" w:cstheme="majorBidi"/>
      <w:b/>
      <w:bCs/>
      <w:color w:val="4F81BD" w:themeColor="accent1"/>
      <w:sz w:val="24"/>
      <w:szCs w:val="20"/>
      <w:lang w:eastAsia="fi-FI"/>
    </w:rPr>
  </w:style>
  <w:style w:type="paragraph" w:styleId="Leipteksti">
    <w:name w:val="Body Text"/>
    <w:basedOn w:val="Normaali"/>
    <w:link w:val="LeiptekstiChar"/>
    <w:rsid w:val="00330E20"/>
    <w:rPr>
      <w:b/>
      <w:sz w:val="16"/>
    </w:rPr>
  </w:style>
  <w:style w:type="character" w:customStyle="1" w:styleId="LeiptekstiChar">
    <w:name w:val="Leipäteksti Char"/>
    <w:basedOn w:val="Kappaleenoletusfontti"/>
    <w:link w:val="Leipteksti"/>
    <w:rsid w:val="00330E20"/>
    <w:rPr>
      <w:rFonts w:ascii="Times New Roman" w:eastAsia="Times New Roman" w:hAnsi="Times New Roman" w:cs="Times New Roman"/>
      <w:b/>
      <w:sz w:val="16"/>
      <w:szCs w:val="20"/>
      <w:lang w:eastAsia="fi-FI"/>
    </w:rPr>
  </w:style>
  <w:style w:type="paragraph" w:styleId="Sisennettyleipteksti">
    <w:name w:val="Body Text Indent"/>
    <w:basedOn w:val="Normaali"/>
    <w:link w:val="SisennettyleiptekstiChar"/>
    <w:rsid w:val="00330E20"/>
    <w:pPr>
      <w:tabs>
        <w:tab w:val="left" w:pos="4536"/>
      </w:tabs>
      <w:ind w:left="142"/>
    </w:pPr>
    <w:rPr>
      <w:rFonts w:ascii="Arial" w:hAnsi="Arial"/>
      <w:sz w:val="18"/>
    </w:rPr>
  </w:style>
  <w:style w:type="character" w:customStyle="1" w:styleId="SisennettyleiptekstiChar">
    <w:name w:val="Sisennetty leipäteksti Char"/>
    <w:basedOn w:val="Kappaleenoletusfontti"/>
    <w:link w:val="Sisennettyleipteksti"/>
    <w:rsid w:val="00330E20"/>
    <w:rPr>
      <w:rFonts w:ascii="Arial" w:eastAsia="Times New Roman" w:hAnsi="Arial" w:cs="Times New Roman"/>
      <w:sz w:val="18"/>
      <w:szCs w:val="20"/>
      <w:lang w:eastAsia="fi-FI"/>
    </w:rPr>
  </w:style>
  <w:style w:type="paragraph" w:styleId="Sisennettyleipteksti2">
    <w:name w:val="Body Text Indent 2"/>
    <w:basedOn w:val="Normaali"/>
    <w:link w:val="Sisennettyleipteksti2Char"/>
    <w:rsid w:val="00330E20"/>
    <w:pPr>
      <w:tabs>
        <w:tab w:val="left" w:pos="4536"/>
      </w:tabs>
      <w:ind w:left="284"/>
    </w:pPr>
    <w:rPr>
      <w:rFonts w:ascii="Arial" w:hAnsi="Arial"/>
      <w:sz w:val="16"/>
    </w:rPr>
  </w:style>
  <w:style w:type="character" w:customStyle="1" w:styleId="Sisennettyleipteksti2Char">
    <w:name w:val="Sisennetty leipäteksti 2 Char"/>
    <w:basedOn w:val="Kappaleenoletusfontti"/>
    <w:link w:val="Sisennettyleipteksti2"/>
    <w:rsid w:val="00330E20"/>
    <w:rPr>
      <w:rFonts w:ascii="Arial" w:eastAsia="Times New Roman" w:hAnsi="Arial" w:cs="Times New Roman"/>
      <w:sz w:val="16"/>
      <w:szCs w:val="20"/>
      <w:lang w:eastAsia="fi-FI"/>
    </w:rPr>
  </w:style>
  <w:style w:type="paragraph" w:styleId="Seliteteksti">
    <w:name w:val="Balloon Text"/>
    <w:basedOn w:val="Normaali"/>
    <w:link w:val="SelitetekstiChar"/>
    <w:semiHidden/>
    <w:rsid w:val="00330E20"/>
    <w:rPr>
      <w:rFonts w:ascii="Tahoma" w:hAnsi="Tahoma" w:cs="Tahoma"/>
      <w:sz w:val="16"/>
      <w:szCs w:val="16"/>
    </w:rPr>
  </w:style>
  <w:style w:type="character" w:customStyle="1" w:styleId="SelitetekstiChar">
    <w:name w:val="Seliteteksti Char"/>
    <w:basedOn w:val="Kappaleenoletusfontti"/>
    <w:link w:val="Seliteteksti"/>
    <w:semiHidden/>
    <w:rsid w:val="00330E20"/>
    <w:rPr>
      <w:rFonts w:ascii="Tahoma" w:eastAsia="Times New Roman" w:hAnsi="Tahoma" w:cs="Tahoma"/>
      <w:sz w:val="16"/>
      <w:szCs w:val="16"/>
      <w:lang w:eastAsia="fi-FI"/>
    </w:rPr>
  </w:style>
  <w:style w:type="paragraph" w:customStyle="1" w:styleId="B1">
    <w:name w:val="B1"/>
    <w:basedOn w:val="Normaali"/>
    <w:rsid w:val="00330E20"/>
    <w:pPr>
      <w:ind w:left="1304"/>
      <w:jc w:val="both"/>
    </w:pPr>
    <w:rPr>
      <w:szCs w:val="24"/>
    </w:rPr>
  </w:style>
  <w:style w:type="paragraph" w:styleId="NormaaliWWW">
    <w:name w:val="Normal (Web)"/>
    <w:basedOn w:val="Normaali"/>
    <w:rsid w:val="00330E20"/>
    <w:pPr>
      <w:spacing w:before="100" w:beforeAutospacing="1" w:after="100" w:afterAutospacing="1"/>
    </w:pPr>
    <w:rPr>
      <w:szCs w:val="24"/>
    </w:rPr>
  </w:style>
  <w:style w:type="table" w:styleId="TaulukkoRuudukko">
    <w:name w:val="Table Grid"/>
    <w:basedOn w:val="Normaalitaulukko"/>
    <w:rsid w:val="00330E20"/>
    <w:pPr>
      <w:spacing w:after="0"/>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30E20"/>
    <w:pPr>
      <w:ind w:left="720"/>
      <w:contextualSpacing/>
    </w:pPr>
  </w:style>
  <w:style w:type="character" w:styleId="Kommentinviite">
    <w:name w:val="annotation reference"/>
    <w:basedOn w:val="Kappaleenoletusfontti"/>
    <w:rsid w:val="00330E20"/>
    <w:rPr>
      <w:sz w:val="16"/>
      <w:szCs w:val="16"/>
    </w:rPr>
  </w:style>
  <w:style w:type="paragraph" w:styleId="Kommentinteksti">
    <w:name w:val="annotation text"/>
    <w:basedOn w:val="Normaali"/>
    <w:link w:val="KommentintekstiChar"/>
    <w:rsid w:val="00330E20"/>
    <w:rPr>
      <w:sz w:val="20"/>
    </w:rPr>
  </w:style>
  <w:style w:type="character" w:customStyle="1" w:styleId="KommentintekstiChar">
    <w:name w:val="Kommentin teksti Char"/>
    <w:basedOn w:val="Kappaleenoletusfontti"/>
    <w:link w:val="Kommentinteksti"/>
    <w:rsid w:val="00330E20"/>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semiHidden/>
    <w:unhideWhenUsed/>
    <w:rsid w:val="00330E20"/>
    <w:rPr>
      <w:b/>
      <w:bCs/>
    </w:rPr>
  </w:style>
  <w:style w:type="character" w:customStyle="1" w:styleId="KommentinotsikkoChar">
    <w:name w:val="Kommentin otsikko Char"/>
    <w:basedOn w:val="KommentintekstiChar"/>
    <w:link w:val="Kommentinotsikko"/>
    <w:semiHidden/>
    <w:rsid w:val="00330E20"/>
    <w:rPr>
      <w:rFonts w:ascii="Times New Roman" w:eastAsia="Times New Roman" w:hAnsi="Times New Roman" w:cs="Times New Roman"/>
      <w:b/>
      <w:bCs/>
      <w:sz w:val="20"/>
      <w:szCs w:val="20"/>
      <w:lang w:eastAsia="fi-FI"/>
    </w:rPr>
  </w:style>
  <w:style w:type="paragraph" w:customStyle="1" w:styleId="Default">
    <w:name w:val="Default"/>
    <w:rsid w:val="00BF78EC"/>
    <w:pPr>
      <w:autoSpaceDE w:val="0"/>
      <w:autoSpaceDN w:val="0"/>
      <w:adjustRightInd w:val="0"/>
      <w:spacing w:after="0"/>
    </w:pPr>
    <w:rPr>
      <w:rFonts w:ascii="Arial" w:hAnsi="Arial" w:cs="Arial"/>
      <w:color w:val="000000"/>
      <w:sz w:val="24"/>
      <w:szCs w:val="24"/>
    </w:rPr>
  </w:style>
  <w:style w:type="character" w:styleId="Hyperlinkki">
    <w:name w:val="Hyperlink"/>
    <w:basedOn w:val="Kappaleenoletusfontti"/>
    <w:uiPriority w:val="99"/>
    <w:unhideWhenUsed/>
    <w:rsid w:val="00426D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30E20"/>
    <w:pPr>
      <w:spacing w:after="0"/>
    </w:pPr>
    <w:rPr>
      <w:rFonts w:ascii="Times New Roman" w:eastAsia="Times New Roman" w:hAnsi="Times New Roman" w:cs="Times New Roman"/>
      <w:sz w:val="24"/>
      <w:szCs w:val="20"/>
      <w:lang w:eastAsia="fi-FI"/>
    </w:rPr>
  </w:style>
  <w:style w:type="paragraph" w:styleId="Otsikko1">
    <w:name w:val="heading 1"/>
    <w:basedOn w:val="Normaali"/>
    <w:next w:val="Normaali"/>
    <w:link w:val="Otsikko1Char"/>
    <w:qFormat/>
    <w:rsid w:val="00330E20"/>
    <w:pPr>
      <w:keepNext/>
      <w:tabs>
        <w:tab w:val="left" w:pos="4536"/>
      </w:tabs>
      <w:outlineLvl w:val="0"/>
    </w:pPr>
    <w:rPr>
      <w:rFonts w:ascii="Arial" w:hAnsi="Arial"/>
      <w:b/>
    </w:rPr>
  </w:style>
  <w:style w:type="paragraph" w:styleId="Otsikko2">
    <w:name w:val="heading 2"/>
    <w:basedOn w:val="Normaali"/>
    <w:next w:val="Normaali"/>
    <w:link w:val="Otsikko2Char"/>
    <w:qFormat/>
    <w:rsid w:val="00330E20"/>
    <w:pPr>
      <w:keepNext/>
      <w:spacing w:before="240" w:after="60"/>
      <w:outlineLvl w:val="1"/>
    </w:pPr>
    <w:rPr>
      <w:rFonts w:ascii="Arial" w:hAnsi="Arial"/>
      <w:b/>
      <w:i/>
    </w:rPr>
  </w:style>
  <w:style w:type="paragraph" w:styleId="Otsikko3">
    <w:name w:val="heading 3"/>
    <w:basedOn w:val="Normaali"/>
    <w:next w:val="Normaali"/>
    <w:link w:val="Otsikko3Char"/>
    <w:semiHidden/>
    <w:unhideWhenUsed/>
    <w:qFormat/>
    <w:rsid w:val="00330E20"/>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30E20"/>
    <w:rPr>
      <w:rFonts w:ascii="Arial" w:eastAsia="Times New Roman" w:hAnsi="Arial" w:cs="Times New Roman"/>
      <w:b/>
      <w:sz w:val="24"/>
      <w:szCs w:val="20"/>
      <w:lang w:eastAsia="fi-FI"/>
    </w:rPr>
  </w:style>
  <w:style w:type="character" w:customStyle="1" w:styleId="Otsikko2Char">
    <w:name w:val="Otsikko 2 Char"/>
    <w:basedOn w:val="Kappaleenoletusfontti"/>
    <w:link w:val="Otsikko2"/>
    <w:rsid w:val="00330E20"/>
    <w:rPr>
      <w:rFonts w:ascii="Arial" w:eastAsia="Times New Roman" w:hAnsi="Arial" w:cs="Times New Roman"/>
      <w:b/>
      <w:i/>
      <w:sz w:val="24"/>
      <w:szCs w:val="20"/>
      <w:lang w:eastAsia="fi-FI"/>
    </w:rPr>
  </w:style>
  <w:style w:type="character" w:customStyle="1" w:styleId="Otsikko3Char">
    <w:name w:val="Otsikko 3 Char"/>
    <w:basedOn w:val="Kappaleenoletusfontti"/>
    <w:link w:val="Otsikko3"/>
    <w:semiHidden/>
    <w:rsid w:val="00330E20"/>
    <w:rPr>
      <w:rFonts w:asciiTheme="majorHAnsi" w:eastAsiaTheme="majorEastAsia" w:hAnsiTheme="majorHAnsi" w:cstheme="majorBidi"/>
      <w:b/>
      <w:bCs/>
      <w:color w:val="4F81BD" w:themeColor="accent1"/>
      <w:sz w:val="24"/>
      <w:szCs w:val="20"/>
      <w:lang w:eastAsia="fi-FI"/>
    </w:rPr>
  </w:style>
  <w:style w:type="paragraph" w:styleId="Leipteksti">
    <w:name w:val="Body Text"/>
    <w:basedOn w:val="Normaali"/>
    <w:link w:val="LeiptekstiChar"/>
    <w:rsid w:val="00330E20"/>
    <w:rPr>
      <w:b/>
      <w:sz w:val="16"/>
    </w:rPr>
  </w:style>
  <w:style w:type="character" w:customStyle="1" w:styleId="LeiptekstiChar">
    <w:name w:val="Leipäteksti Char"/>
    <w:basedOn w:val="Kappaleenoletusfontti"/>
    <w:link w:val="Leipteksti"/>
    <w:rsid w:val="00330E20"/>
    <w:rPr>
      <w:rFonts w:ascii="Times New Roman" w:eastAsia="Times New Roman" w:hAnsi="Times New Roman" w:cs="Times New Roman"/>
      <w:b/>
      <w:sz w:val="16"/>
      <w:szCs w:val="20"/>
      <w:lang w:eastAsia="fi-FI"/>
    </w:rPr>
  </w:style>
  <w:style w:type="paragraph" w:styleId="Sisennettyleipteksti">
    <w:name w:val="Body Text Indent"/>
    <w:basedOn w:val="Normaali"/>
    <w:link w:val="SisennettyleiptekstiChar"/>
    <w:rsid w:val="00330E20"/>
    <w:pPr>
      <w:tabs>
        <w:tab w:val="left" w:pos="4536"/>
      </w:tabs>
      <w:ind w:left="142"/>
    </w:pPr>
    <w:rPr>
      <w:rFonts w:ascii="Arial" w:hAnsi="Arial"/>
      <w:sz w:val="18"/>
    </w:rPr>
  </w:style>
  <w:style w:type="character" w:customStyle="1" w:styleId="SisennettyleiptekstiChar">
    <w:name w:val="Sisennetty leipäteksti Char"/>
    <w:basedOn w:val="Kappaleenoletusfontti"/>
    <w:link w:val="Sisennettyleipteksti"/>
    <w:rsid w:val="00330E20"/>
    <w:rPr>
      <w:rFonts w:ascii="Arial" w:eastAsia="Times New Roman" w:hAnsi="Arial" w:cs="Times New Roman"/>
      <w:sz w:val="18"/>
      <w:szCs w:val="20"/>
      <w:lang w:eastAsia="fi-FI"/>
    </w:rPr>
  </w:style>
  <w:style w:type="paragraph" w:styleId="Sisennettyleipteksti2">
    <w:name w:val="Body Text Indent 2"/>
    <w:basedOn w:val="Normaali"/>
    <w:link w:val="Sisennettyleipteksti2Char"/>
    <w:rsid w:val="00330E20"/>
    <w:pPr>
      <w:tabs>
        <w:tab w:val="left" w:pos="4536"/>
      </w:tabs>
      <w:ind w:left="284"/>
    </w:pPr>
    <w:rPr>
      <w:rFonts w:ascii="Arial" w:hAnsi="Arial"/>
      <w:sz w:val="16"/>
    </w:rPr>
  </w:style>
  <w:style w:type="character" w:customStyle="1" w:styleId="Sisennettyleipteksti2Char">
    <w:name w:val="Sisennetty leipäteksti 2 Char"/>
    <w:basedOn w:val="Kappaleenoletusfontti"/>
    <w:link w:val="Sisennettyleipteksti2"/>
    <w:rsid w:val="00330E20"/>
    <w:rPr>
      <w:rFonts w:ascii="Arial" w:eastAsia="Times New Roman" w:hAnsi="Arial" w:cs="Times New Roman"/>
      <w:sz w:val="16"/>
      <w:szCs w:val="20"/>
      <w:lang w:eastAsia="fi-FI"/>
    </w:rPr>
  </w:style>
  <w:style w:type="paragraph" w:styleId="Seliteteksti">
    <w:name w:val="Balloon Text"/>
    <w:basedOn w:val="Normaali"/>
    <w:link w:val="SelitetekstiChar"/>
    <w:semiHidden/>
    <w:rsid w:val="00330E20"/>
    <w:rPr>
      <w:rFonts w:ascii="Tahoma" w:hAnsi="Tahoma" w:cs="Tahoma"/>
      <w:sz w:val="16"/>
      <w:szCs w:val="16"/>
    </w:rPr>
  </w:style>
  <w:style w:type="character" w:customStyle="1" w:styleId="SelitetekstiChar">
    <w:name w:val="Seliteteksti Char"/>
    <w:basedOn w:val="Kappaleenoletusfontti"/>
    <w:link w:val="Seliteteksti"/>
    <w:semiHidden/>
    <w:rsid w:val="00330E20"/>
    <w:rPr>
      <w:rFonts w:ascii="Tahoma" w:eastAsia="Times New Roman" w:hAnsi="Tahoma" w:cs="Tahoma"/>
      <w:sz w:val="16"/>
      <w:szCs w:val="16"/>
      <w:lang w:eastAsia="fi-FI"/>
    </w:rPr>
  </w:style>
  <w:style w:type="paragraph" w:customStyle="1" w:styleId="B1">
    <w:name w:val="B1"/>
    <w:basedOn w:val="Normaali"/>
    <w:rsid w:val="00330E20"/>
    <w:pPr>
      <w:ind w:left="1304"/>
      <w:jc w:val="both"/>
    </w:pPr>
    <w:rPr>
      <w:szCs w:val="24"/>
    </w:rPr>
  </w:style>
  <w:style w:type="paragraph" w:styleId="NormaaliWWW">
    <w:name w:val="Normal (Web)"/>
    <w:basedOn w:val="Normaali"/>
    <w:rsid w:val="00330E20"/>
    <w:pPr>
      <w:spacing w:before="100" w:beforeAutospacing="1" w:after="100" w:afterAutospacing="1"/>
    </w:pPr>
    <w:rPr>
      <w:szCs w:val="24"/>
    </w:rPr>
  </w:style>
  <w:style w:type="table" w:styleId="TaulukkoRuudukko">
    <w:name w:val="Table Grid"/>
    <w:basedOn w:val="Normaalitaulukko"/>
    <w:rsid w:val="00330E20"/>
    <w:pPr>
      <w:spacing w:after="0"/>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30E20"/>
    <w:pPr>
      <w:ind w:left="720"/>
      <w:contextualSpacing/>
    </w:pPr>
  </w:style>
  <w:style w:type="character" w:styleId="Kommentinviite">
    <w:name w:val="annotation reference"/>
    <w:basedOn w:val="Kappaleenoletusfontti"/>
    <w:rsid w:val="00330E20"/>
    <w:rPr>
      <w:sz w:val="16"/>
      <w:szCs w:val="16"/>
    </w:rPr>
  </w:style>
  <w:style w:type="paragraph" w:styleId="Kommentinteksti">
    <w:name w:val="annotation text"/>
    <w:basedOn w:val="Normaali"/>
    <w:link w:val="KommentintekstiChar"/>
    <w:rsid w:val="00330E20"/>
    <w:rPr>
      <w:sz w:val="20"/>
    </w:rPr>
  </w:style>
  <w:style w:type="character" w:customStyle="1" w:styleId="KommentintekstiChar">
    <w:name w:val="Kommentin teksti Char"/>
    <w:basedOn w:val="Kappaleenoletusfontti"/>
    <w:link w:val="Kommentinteksti"/>
    <w:rsid w:val="00330E20"/>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semiHidden/>
    <w:unhideWhenUsed/>
    <w:rsid w:val="00330E20"/>
    <w:rPr>
      <w:b/>
      <w:bCs/>
    </w:rPr>
  </w:style>
  <w:style w:type="character" w:customStyle="1" w:styleId="KommentinotsikkoChar">
    <w:name w:val="Kommentin otsikko Char"/>
    <w:basedOn w:val="KommentintekstiChar"/>
    <w:link w:val="Kommentinotsikko"/>
    <w:semiHidden/>
    <w:rsid w:val="00330E20"/>
    <w:rPr>
      <w:rFonts w:ascii="Times New Roman" w:eastAsia="Times New Roman" w:hAnsi="Times New Roman" w:cs="Times New Roman"/>
      <w:b/>
      <w:bCs/>
      <w:sz w:val="20"/>
      <w:szCs w:val="20"/>
      <w:lang w:eastAsia="fi-FI"/>
    </w:rPr>
  </w:style>
  <w:style w:type="paragraph" w:customStyle="1" w:styleId="Default">
    <w:name w:val="Default"/>
    <w:rsid w:val="00BF78EC"/>
    <w:pPr>
      <w:autoSpaceDE w:val="0"/>
      <w:autoSpaceDN w:val="0"/>
      <w:adjustRightInd w:val="0"/>
      <w:spacing w:after="0"/>
    </w:pPr>
    <w:rPr>
      <w:rFonts w:ascii="Arial" w:hAnsi="Arial" w:cs="Arial"/>
      <w:color w:val="000000"/>
      <w:sz w:val="24"/>
      <w:szCs w:val="24"/>
    </w:rPr>
  </w:style>
  <w:style w:type="character" w:styleId="Hyperlinkki">
    <w:name w:val="Hyperlink"/>
    <w:basedOn w:val="Kappaleenoletusfontti"/>
    <w:uiPriority w:val="99"/>
    <w:unhideWhenUsed/>
    <w:rsid w:val="00426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fi/vahamerkityksinen-tuki-eli-de-minimis-tuki"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1507</Words>
  <Characters>12215</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Saulamka</dc:creator>
  <cp:lastModifiedBy>haloneti</cp:lastModifiedBy>
  <cp:revision>16</cp:revision>
  <cp:lastPrinted>2018-03-16T08:10:00Z</cp:lastPrinted>
  <dcterms:created xsi:type="dcterms:W3CDTF">2018-03-26T11:36:00Z</dcterms:created>
  <dcterms:modified xsi:type="dcterms:W3CDTF">2018-03-27T11:34:00Z</dcterms:modified>
</cp:coreProperties>
</file>